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A1A" w:rsidRPr="00C77687" w:rsidRDefault="00E25A1A" w:rsidP="00E25A1A">
      <w:pPr>
        <w:widowControl/>
        <w:spacing w:before="100" w:beforeAutospacing="1" w:after="100" w:afterAutospacing="1" w:line="800" w:lineRule="atLeast"/>
        <w:jc w:val="center"/>
        <w:rPr>
          <w:rFonts w:ascii="宋体" w:hAnsi="宋体" w:cs="宋体"/>
          <w:kern w:val="0"/>
          <w:sz w:val="24"/>
          <w:szCs w:val="24"/>
        </w:rPr>
      </w:pPr>
      <w:r w:rsidRPr="00C77687">
        <w:rPr>
          <w:rFonts w:ascii="宋体" w:hAnsi="宋体" w:cs="宋体" w:hint="eastAsia"/>
          <w:b/>
          <w:bCs/>
          <w:kern w:val="0"/>
          <w:sz w:val="36"/>
          <w:szCs w:val="36"/>
        </w:rPr>
        <w:t>陕西未来能源化工有限公司</w:t>
      </w:r>
    </w:p>
    <w:p w:rsidR="00E842B1" w:rsidRPr="00C77687" w:rsidRDefault="00E25A1A" w:rsidP="00E25A1A">
      <w:pPr>
        <w:widowControl/>
        <w:spacing w:before="100" w:beforeAutospacing="1" w:after="100" w:afterAutospacing="1" w:line="800" w:lineRule="atLeast"/>
        <w:jc w:val="center"/>
        <w:rPr>
          <w:rFonts w:ascii="宋体" w:hAnsi="宋体" w:cs="宋体"/>
          <w:b/>
          <w:bCs/>
          <w:kern w:val="0"/>
          <w:sz w:val="36"/>
          <w:szCs w:val="36"/>
        </w:rPr>
      </w:pPr>
      <w:r w:rsidRPr="00C77687">
        <w:rPr>
          <w:rFonts w:ascii="宋体" w:hAnsi="宋体" w:cs="宋体" w:hint="eastAsia"/>
          <w:b/>
          <w:bCs/>
          <w:kern w:val="0"/>
          <w:sz w:val="36"/>
          <w:szCs w:val="36"/>
        </w:rPr>
        <w:t>合成反应水分离聚结式油水分离器</w:t>
      </w:r>
      <w:r w:rsidR="00E842B1" w:rsidRPr="00C77687">
        <w:rPr>
          <w:rFonts w:ascii="宋体" w:hAnsi="宋体" w:cs="宋体" w:hint="eastAsia"/>
          <w:b/>
          <w:bCs/>
          <w:kern w:val="0"/>
          <w:sz w:val="36"/>
          <w:szCs w:val="36"/>
        </w:rPr>
        <w:t>前处理器</w:t>
      </w:r>
      <w:r w:rsidRPr="00C77687">
        <w:rPr>
          <w:rFonts w:ascii="宋体" w:hAnsi="宋体" w:cs="宋体" w:hint="eastAsia"/>
          <w:b/>
          <w:bCs/>
          <w:kern w:val="0"/>
          <w:sz w:val="36"/>
          <w:szCs w:val="36"/>
        </w:rPr>
        <w:t>滤芯</w:t>
      </w:r>
    </w:p>
    <w:p w:rsidR="00E25A1A" w:rsidRPr="00C77687" w:rsidRDefault="00E25A1A" w:rsidP="00E842B1">
      <w:pPr>
        <w:widowControl/>
        <w:spacing w:before="100" w:beforeAutospacing="1" w:after="100" w:afterAutospacing="1" w:line="800" w:lineRule="atLeast"/>
        <w:jc w:val="center"/>
        <w:rPr>
          <w:rFonts w:ascii="宋体" w:hAnsi="宋体" w:cs="宋体"/>
          <w:kern w:val="0"/>
          <w:sz w:val="24"/>
          <w:szCs w:val="24"/>
        </w:rPr>
      </w:pPr>
      <w:r w:rsidRPr="00C77687">
        <w:rPr>
          <w:rFonts w:ascii="宋体" w:hAnsi="宋体" w:cs="宋体" w:hint="eastAsia"/>
          <w:b/>
          <w:bCs/>
          <w:kern w:val="0"/>
          <w:sz w:val="36"/>
          <w:szCs w:val="36"/>
        </w:rPr>
        <w:t>采购技术规格书</w:t>
      </w:r>
    </w:p>
    <w:p w:rsidR="00BE7E68" w:rsidRPr="00C77687" w:rsidRDefault="00BE7E68" w:rsidP="00BE7E68">
      <w:pPr>
        <w:widowControl/>
        <w:spacing w:before="100" w:beforeAutospacing="1" w:after="100" w:afterAutospacing="1"/>
        <w:ind w:firstLine="960"/>
        <w:jc w:val="left"/>
        <w:rPr>
          <w:rFonts w:ascii="宋体" w:hAnsi="宋体" w:cs="宋体"/>
          <w:kern w:val="0"/>
          <w:sz w:val="32"/>
          <w:szCs w:val="32"/>
        </w:rPr>
      </w:pPr>
    </w:p>
    <w:p w:rsidR="00E25A1A" w:rsidRPr="00C77687" w:rsidRDefault="00E25A1A" w:rsidP="00BE7E68">
      <w:pPr>
        <w:widowControl/>
        <w:spacing w:before="100" w:beforeAutospacing="1" w:after="100" w:afterAutospacing="1"/>
        <w:ind w:firstLine="960"/>
        <w:jc w:val="left"/>
        <w:rPr>
          <w:rFonts w:ascii="宋体" w:hAnsi="宋体" w:cs="宋体"/>
          <w:kern w:val="0"/>
          <w:sz w:val="32"/>
          <w:szCs w:val="32"/>
        </w:rPr>
      </w:pPr>
    </w:p>
    <w:p w:rsidR="00E25A1A" w:rsidRPr="00C77687" w:rsidRDefault="00E25A1A" w:rsidP="00BE7E68">
      <w:pPr>
        <w:widowControl/>
        <w:spacing w:before="100" w:beforeAutospacing="1" w:after="100" w:afterAutospacing="1"/>
        <w:ind w:firstLine="960"/>
        <w:jc w:val="left"/>
        <w:rPr>
          <w:rFonts w:ascii="宋体" w:hAnsi="宋体" w:cs="宋体"/>
          <w:kern w:val="0"/>
          <w:sz w:val="32"/>
          <w:szCs w:val="32"/>
        </w:rPr>
      </w:pPr>
    </w:p>
    <w:p w:rsidR="00E25A1A" w:rsidRPr="00C77687" w:rsidRDefault="00E25A1A" w:rsidP="00417032">
      <w:pPr>
        <w:widowControl/>
        <w:spacing w:before="100" w:beforeAutospacing="1" w:after="100" w:afterAutospacing="1"/>
        <w:jc w:val="left"/>
        <w:rPr>
          <w:rFonts w:ascii="宋体" w:hAnsi="宋体" w:cs="宋体"/>
          <w:kern w:val="0"/>
          <w:sz w:val="24"/>
          <w:szCs w:val="24"/>
        </w:rPr>
      </w:pPr>
    </w:p>
    <w:p w:rsidR="00BE7E68" w:rsidRPr="00C77687" w:rsidRDefault="00E25A1A" w:rsidP="00E25A1A">
      <w:pPr>
        <w:widowControl/>
        <w:spacing w:before="100" w:beforeAutospacing="1" w:after="100" w:afterAutospacing="1"/>
        <w:ind w:firstLineChars="600" w:firstLine="1680"/>
        <w:jc w:val="left"/>
        <w:rPr>
          <w:rFonts w:ascii="宋体" w:hAnsi="宋体" w:cs="宋体"/>
          <w:kern w:val="0"/>
          <w:szCs w:val="28"/>
        </w:rPr>
      </w:pPr>
      <w:r w:rsidRPr="00C77687">
        <w:rPr>
          <w:rFonts w:ascii="宋体" w:hAnsi="宋体" w:cs="宋体" w:hint="eastAsia"/>
          <w:kern w:val="0"/>
          <w:szCs w:val="28"/>
        </w:rPr>
        <w:t xml:space="preserve"> </w:t>
      </w:r>
      <w:r w:rsidR="00BE7E68" w:rsidRPr="00C77687">
        <w:rPr>
          <w:rFonts w:ascii="宋体" w:hAnsi="宋体" w:cs="宋体" w:hint="eastAsia"/>
          <w:kern w:val="0"/>
          <w:szCs w:val="28"/>
        </w:rPr>
        <w:t>编制：</w:t>
      </w:r>
      <w:r w:rsidR="00BE7E68" w:rsidRPr="00C77687">
        <w:rPr>
          <w:rFonts w:ascii="宋体" w:hAnsi="宋体" w:cs="宋体"/>
          <w:kern w:val="0"/>
          <w:szCs w:val="28"/>
          <w:u w:val="single"/>
        </w:rPr>
        <w:t>           </w:t>
      </w:r>
    </w:p>
    <w:p w:rsidR="00BE7E68" w:rsidRPr="00C77687" w:rsidRDefault="00A66D36" w:rsidP="00E25A1A">
      <w:pPr>
        <w:widowControl/>
        <w:spacing w:before="100" w:beforeAutospacing="1" w:after="100" w:afterAutospacing="1"/>
        <w:ind w:firstLineChars="650" w:firstLine="1820"/>
        <w:jc w:val="left"/>
        <w:rPr>
          <w:rFonts w:ascii="宋体" w:hAnsi="宋体" w:cs="宋体"/>
          <w:kern w:val="0"/>
          <w:szCs w:val="28"/>
        </w:rPr>
      </w:pPr>
      <w:r w:rsidRPr="00C77687">
        <w:rPr>
          <w:rFonts w:ascii="宋体" w:hAnsi="宋体" w:cs="宋体" w:hint="eastAsia"/>
          <w:kern w:val="0"/>
          <w:szCs w:val="28"/>
        </w:rPr>
        <w:t>校</w:t>
      </w:r>
      <w:r w:rsidR="00BE7E68" w:rsidRPr="00C77687">
        <w:rPr>
          <w:rFonts w:ascii="宋体" w:hAnsi="宋体" w:cs="宋体" w:hint="eastAsia"/>
          <w:kern w:val="0"/>
          <w:szCs w:val="28"/>
        </w:rPr>
        <w:t>核：</w:t>
      </w:r>
      <w:r w:rsidR="00BE7E68" w:rsidRPr="00C77687">
        <w:rPr>
          <w:rFonts w:ascii="宋体" w:hAnsi="宋体" w:cs="宋体"/>
          <w:kern w:val="0"/>
          <w:szCs w:val="28"/>
          <w:u w:val="single"/>
        </w:rPr>
        <w:t>           </w:t>
      </w:r>
    </w:p>
    <w:p w:rsidR="00A66D36" w:rsidRPr="00C77687" w:rsidRDefault="00A66D36" w:rsidP="00A66D36">
      <w:pPr>
        <w:widowControl/>
        <w:spacing w:before="100" w:beforeAutospacing="1" w:after="100" w:afterAutospacing="1"/>
        <w:ind w:firstLineChars="650" w:firstLine="1820"/>
        <w:jc w:val="left"/>
        <w:rPr>
          <w:rFonts w:ascii="宋体" w:hAnsi="宋体" w:cs="宋体"/>
          <w:kern w:val="0"/>
          <w:szCs w:val="28"/>
        </w:rPr>
      </w:pPr>
      <w:r w:rsidRPr="00C77687">
        <w:rPr>
          <w:rFonts w:ascii="宋体" w:hAnsi="宋体" w:cs="宋体" w:hint="eastAsia"/>
          <w:kern w:val="0"/>
          <w:szCs w:val="28"/>
        </w:rPr>
        <w:t>审核：</w:t>
      </w:r>
      <w:r w:rsidRPr="00C77687">
        <w:rPr>
          <w:rFonts w:ascii="宋体" w:hAnsi="宋体" w:cs="宋体"/>
          <w:kern w:val="0"/>
          <w:szCs w:val="28"/>
          <w:u w:val="single"/>
        </w:rPr>
        <w:t>           </w:t>
      </w:r>
    </w:p>
    <w:p w:rsidR="00BE7E68" w:rsidRPr="00C77687" w:rsidRDefault="00A66D36" w:rsidP="00E25A1A">
      <w:pPr>
        <w:widowControl/>
        <w:spacing w:before="100" w:beforeAutospacing="1" w:after="100" w:afterAutospacing="1"/>
        <w:ind w:firstLineChars="650" w:firstLine="1820"/>
        <w:jc w:val="left"/>
        <w:rPr>
          <w:rFonts w:ascii="宋体" w:hAnsi="宋体" w:cs="宋体"/>
          <w:kern w:val="0"/>
          <w:szCs w:val="28"/>
          <w:u w:val="single"/>
        </w:rPr>
      </w:pPr>
      <w:r w:rsidRPr="00C77687">
        <w:rPr>
          <w:rFonts w:ascii="宋体" w:hAnsi="宋体" w:cs="宋体" w:hint="eastAsia"/>
          <w:kern w:val="0"/>
          <w:szCs w:val="28"/>
        </w:rPr>
        <w:t>审</w:t>
      </w:r>
      <w:r w:rsidR="00E842B1" w:rsidRPr="00C77687">
        <w:rPr>
          <w:rFonts w:ascii="宋体" w:hAnsi="宋体" w:cs="宋体" w:hint="eastAsia"/>
          <w:kern w:val="0"/>
          <w:szCs w:val="28"/>
        </w:rPr>
        <w:t>批</w:t>
      </w:r>
      <w:r w:rsidR="00BE7E68" w:rsidRPr="00C77687">
        <w:rPr>
          <w:rFonts w:ascii="宋体" w:hAnsi="宋体" w:cs="宋体" w:hint="eastAsia"/>
          <w:kern w:val="0"/>
          <w:szCs w:val="28"/>
        </w:rPr>
        <w:t>：</w:t>
      </w:r>
      <w:r w:rsidR="00BE7E68" w:rsidRPr="00C77687">
        <w:rPr>
          <w:rFonts w:ascii="宋体" w:hAnsi="宋体" w:cs="宋体"/>
          <w:kern w:val="0"/>
          <w:szCs w:val="28"/>
          <w:u w:val="single"/>
        </w:rPr>
        <w:t>           </w:t>
      </w:r>
    </w:p>
    <w:p w:rsidR="00E842B1" w:rsidRPr="00C77687" w:rsidRDefault="00E842B1" w:rsidP="00A66D36">
      <w:pPr>
        <w:widowControl/>
        <w:spacing w:before="100" w:beforeAutospacing="1" w:after="100" w:afterAutospacing="1"/>
        <w:jc w:val="center"/>
        <w:rPr>
          <w:rFonts w:ascii="宋体" w:hAnsi="宋体" w:cs="宋体"/>
          <w:kern w:val="0"/>
          <w:szCs w:val="28"/>
        </w:rPr>
      </w:pPr>
    </w:p>
    <w:p w:rsidR="00BE7E68" w:rsidRPr="00C77687" w:rsidRDefault="00BE7E68" w:rsidP="00A66D36">
      <w:pPr>
        <w:widowControl/>
        <w:spacing w:before="100" w:beforeAutospacing="1" w:after="100" w:afterAutospacing="1"/>
        <w:jc w:val="center"/>
        <w:rPr>
          <w:rFonts w:ascii="宋体" w:hAnsi="宋体" w:cs="宋体"/>
          <w:kern w:val="0"/>
          <w:sz w:val="24"/>
          <w:szCs w:val="24"/>
        </w:rPr>
      </w:pPr>
      <w:r w:rsidRPr="00C77687">
        <w:rPr>
          <w:rFonts w:ascii="宋体" w:hAnsi="宋体" w:cs="宋体"/>
          <w:b/>
          <w:bCs/>
          <w:kern w:val="0"/>
          <w:sz w:val="72"/>
          <w:szCs w:val="72"/>
        </w:rPr>
        <w:t> </w:t>
      </w:r>
    </w:p>
    <w:p w:rsidR="006F7367" w:rsidRPr="00C77687" w:rsidRDefault="00BE7E68" w:rsidP="00DC0E86">
      <w:pPr>
        <w:widowControl/>
        <w:spacing w:before="100" w:beforeAutospacing="1" w:after="100" w:afterAutospacing="1" w:line="900" w:lineRule="atLeast"/>
        <w:ind w:firstLine="2548"/>
        <w:jc w:val="left"/>
        <w:rPr>
          <w:rFonts w:ascii="宋体" w:hAnsi="宋体" w:cs="宋体"/>
          <w:b/>
          <w:bCs/>
          <w:kern w:val="0"/>
          <w:sz w:val="30"/>
          <w:szCs w:val="30"/>
        </w:rPr>
      </w:pPr>
      <w:r w:rsidRPr="00C77687">
        <w:rPr>
          <w:rFonts w:ascii="宋体" w:hAnsi="宋体" w:cs="宋体"/>
          <w:b/>
          <w:bCs/>
          <w:kern w:val="0"/>
          <w:sz w:val="30"/>
          <w:szCs w:val="30"/>
        </w:rPr>
        <w:t> </w:t>
      </w:r>
      <w:r w:rsidR="00E25A1A" w:rsidRPr="00C77687">
        <w:rPr>
          <w:rFonts w:ascii="宋体" w:hAnsi="宋体" w:cs="宋体" w:hint="eastAsia"/>
          <w:b/>
          <w:bCs/>
          <w:kern w:val="0"/>
          <w:sz w:val="30"/>
          <w:szCs w:val="30"/>
        </w:rPr>
        <w:t>二零一八年</w:t>
      </w:r>
      <w:r w:rsidR="00580CB4" w:rsidRPr="00C77687">
        <w:rPr>
          <w:rFonts w:ascii="宋体" w:hAnsi="宋体" w:cs="宋体" w:hint="eastAsia"/>
          <w:b/>
          <w:bCs/>
          <w:kern w:val="0"/>
          <w:sz w:val="30"/>
          <w:szCs w:val="30"/>
        </w:rPr>
        <w:t>六月</w:t>
      </w:r>
      <w:r w:rsidR="00E842B1" w:rsidRPr="00C77687">
        <w:rPr>
          <w:rFonts w:ascii="宋体" w:hAnsi="宋体" w:cs="宋体" w:hint="eastAsia"/>
          <w:b/>
          <w:bCs/>
          <w:kern w:val="0"/>
          <w:sz w:val="30"/>
          <w:szCs w:val="30"/>
        </w:rPr>
        <w:t>六</w:t>
      </w:r>
      <w:r w:rsidRPr="00C77687">
        <w:rPr>
          <w:rFonts w:ascii="宋体" w:hAnsi="宋体" w:cs="宋体" w:hint="eastAsia"/>
          <w:b/>
          <w:bCs/>
          <w:kern w:val="0"/>
          <w:sz w:val="30"/>
          <w:szCs w:val="30"/>
        </w:rPr>
        <w:t>日</w:t>
      </w:r>
    </w:p>
    <w:p w:rsidR="004E0E3F" w:rsidRPr="00C77687" w:rsidRDefault="004E0E3F" w:rsidP="006F7367">
      <w:pPr>
        <w:widowControl/>
        <w:spacing w:before="100" w:beforeAutospacing="1" w:after="100" w:afterAutospacing="1" w:line="500" w:lineRule="atLeast"/>
        <w:jc w:val="center"/>
        <w:rPr>
          <w:rFonts w:ascii="宋体" w:hAnsi="宋体" w:cs="宋体"/>
          <w:kern w:val="0"/>
          <w:sz w:val="24"/>
          <w:szCs w:val="24"/>
        </w:rPr>
        <w:sectPr w:rsidR="004E0E3F" w:rsidRPr="00C77687" w:rsidSect="00627CDE">
          <w:footerReference w:type="default" r:id="rId8"/>
          <w:pgSz w:w="11906" w:h="16838"/>
          <w:pgMar w:top="1440" w:right="1800" w:bottom="1440" w:left="1800" w:header="851" w:footer="992" w:gutter="0"/>
          <w:cols w:space="425"/>
          <w:docGrid w:type="lines" w:linePitch="312"/>
        </w:sectPr>
      </w:pPr>
    </w:p>
    <w:p w:rsidR="00450DC8" w:rsidRPr="00C77687" w:rsidRDefault="00BE7E68" w:rsidP="0049787B">
      <w:pPr>
        <w:widowControl/>
        <w:spacing w:before="100" w:beforeAutospacing="1" w:after="100" w:afterAutospacing="1" w:line="500" w:lineRule="atLeast"/>
        <w:jc w:val="center"/>
        <w:rPr>
          <w:rFonts w:ascii="宋体" w:hAnsi="宋体" w:cs="宋体"/>
          <w:kern w:val="0"/>
          <w:sz w:val="24"/>
          <w:szCs w:val="24"/>
        </w:rPr>
      </w:pPr>
      <w:r w:rsidRPr="00C77687">
        <w:rPr>
          <w:rFonts w:ascii="宋体" w:hAnsi="宋体" w:cs="宋体" w:hint="eastAsia"/>
          <w:b/>
          <w:bCs/>
          <w:kern w:val="0"/>
          <w:szCs w:val="28"/>
        </w:rPr>
        <w:lastRenderedPageBreak/>
        <w:t>目</w:t>
      </w:r>
      <w:r w:rsidRPr="00C77687">
        <w:rPr>
          <w:rFonts w:ascii="宋体" w:hAnsi="宋体" w:cs="宋体"/>
          <w:b/>
          <w:bCs/>
          <w:kern w:val="0"/>
          <w:szCs w:val="28"/>
        </w:rPr>
        <w:t> </w:t>
      </w:r>
      <w:r w:rsidRPr="00C77687">
        <w:rPr>
          <w:rFonts w:ascii="宋体" w:hAnsi="宋体" w:cs="宋体"/>
          <w:b/>
          <w:bCs/>
          <w:kern w:val="0"/>
        </w:rPr>
        <w:t> </w:t>
      </w:r>
      <w:r w:rsidRPr="00C77687">
        <w:rPr>
          <w:rFonts w:ascii="宋体" w:hAnsi="宋体" w:cs="宋体" w:hint="eastAsia"/>
          <w:b/>
          <w:bCs/>
          <w:kern w:val="0"/>
          <w:szCs w:val="28"/>
        </w:rPr>
        <w:t>录</w:t>
      </w:r>
    </w:p>
    <w:p w:rsidR="001D1C2A" w:rsidRPr="00C77687" w:rsidRDefault="0018181B">
      <w:pPr>
        <w:pStyle w:val="10"/>
        <w:tabs>
          <w:tab w:val="right" w:leader="dot" w:pos="8296"/>
        </w:tabs>
        <w:rPr>
          <w:rFonts w:asciiTheme="minorHAnsi" w:eastAsiaTheme="minorEastAsia" w:hAnsiTheme="minorHAnsi" w:cstheme="minorBidi"/>
          <w:noProof/>
          <w:kern w:val="2"/>
          <w:sz w:val="21"/>
          <w:szCs w:val="22"/>
        </w:rPr>
      </w:pPr>
      <w:r w:rsidRPr="00C77687">
        <w:rPr>
          <w:sz w:val="28"/>
        </w:rPr>
        <w:fldChar w:fldCharType="begin"/>
      </w:r>
      <w:r w:rsidR="006F7367" w:rsidRPr="00C77687">
        <w:rPr>
          <w:sz w:val="28"/>
        </w:rPr>
        <w:instrText xml:space="preserve"> TOC \o "1-1" \h \z \u </w:instrText>
      </w:r>
      <w:r w:rsidRPr="00C77687">
        <w:rPr>
          <w:sz w:val="28"/>
        </w:rPr>
        <w:fldChar w:fldCharType="separate"/>
      </w:r>
      <w:hyperlink w:anchor="_Toc516398247" w:history="1">
        <w:r w:rsidR="001D1C2A" w:rsidRPr="00C77687">
          <w:rPr>
            <w:rStyle w:val="a7"/>
            <w:noProof/>
            <w:color w:val="auto"/>
          </w:rPr>
          <w:t>1</w:t>
        </w:r>
        <w:r w:rsidR="001D1C2A" w:rsidRPr="00C77687">
          <w:rPr>
            <w:rStyle w:val="a7"/>
            <w:rFonts w:hint="eastAsia"/>
            <w:noProof/>
            <w:color w:val="auto"/>
          </w:rPr>
          <w:t>总则</w:t>
        </w:r>
        <w:r w:rsidR="001D1C2A" w:rsidRPr="00C77687">
          <w:rPr>
            <w:noProof/>
            <w:webHidden/>
          </w:rPr>
          <w:tab/>
        </w:r>
        <w:r w:rsidRPr="00C77687">
          <w:rPr>
            <w:noProof/>
            <w:webHidden/>
          </w:rPr>
          <w:fldChar w:fldCharType="begin"/>
        </w:r>
        <w:r w:rsidR="001D1C2A" w:rsidRPr="00C77687">
          <w:rPr>
            <w:noProof/>
            <w:webHidden/>
          </w:rPr>
          <w:instrText xml:space="preserve"> PAGEREF _Toc516398247 \h </w:instrText>
        </w:r>
        <w:r w:rsidRPr="00C77687">
          <w:rPr>
            <w:noProof/>
            <w:webHidden/>
          </w:rPr>
        </w:r>
        <w:r w:rsidRPr="00C77687">
          <w:rPr>
            <w:noProof/>
            <w:webHidden/>
          </w:rPr>
          <w:fldChar w:fldCharType="separate"/>
        </w:r>
        <w:r w:rsidR="009048CC" w:rsidRPr="00C77687">
          <w:rPr>
            <w:noProof/>
            <w:webHidden/>
          </w:rPr>
          <w:t>1</w:t>
        </w:r>
        <w:r w:rsidRPr="00C77687">
          <w:rPr>
            <w:noProof/>
            <w:webHidden/>
          </w:rPr>
          <w:fldChar w:fldCharType="end"/>
        </w:r>
      </w:hyperlink>
    </w:p>
    <w:p w:rsidR="001D1C2A" w:rsidRPr="00C77687" w:rsidRDefault="0018181B">
      <w:pPr>
        <w:pStyle w:val="10"/>
        <w:tabs>
          <w:tab w:val="right" w:leader="dot" w:pos="8296"/>
        </w:tabs>
        <w:rPr>
          <w:rFonts w:asciiTheme="minorHAnsi" w:eastAsiaTheme="minorEastAsia" w:hAnsiTheme="minorHAnsi" w:cstheme="minorBidi"/>
          <w:noProof/>
          <w:kern w:val="2"/>
          <w:sz w:val="21"/>
          <w:szCs w:val="22"/>
        </w:rPr>
      </w:pPr>
      <w:hyperlink w:anchor="_Toc516398248" w:history="1">
        <w:r w:rsidR="001D1C2A" w:rsidRPr="00C77687">
          <w:rPr>
            <w:rStyle w:val="a7"/>
            <w:noProof/>
            <w:color w:val="auto"/>
          </w:rPr>
          <w:t>2</w:t>
        </w:r>
        <w:r w:rsidR="001D1C2A" w:rsidRPr="00C77687">
          <w:rPr>
            <w:rStyle w:val="a7"/>
            <w:rFonts w:hint="eastAsia"/>
            <w:noProof/>
            <w:color w:val="auto"/>
          </w:rPr>
          <w:t>设计基础</w:t>
        </w:r>
        <w:r w:rsidR="001D1C2A" w:rsidRPr="00C77687">
          <w:rPr>
            <w:noProof/>
            <w:webHidden/>
          </w:rPr>
          <w:tab/>
        </w:r>
        <w:r w:rsidRPr="00C77687">
          <w:rPr>
            <w:noProof/>
            <w:webHidden/>
          </w:rPr>
          <w:fldChar w:fldCharType="begin"/>
        </w:r>
        <w:r w:rsidR="001D1C2A" w:rsidRPr="00C77687">
          <w:rPr>
            <w:noProof/>
            <w:webHidden/>
          </w:rPr>
          <w:instrText xml:space="preserve"> PAGEREF _Toc516398248 \h </w:instrText>
        </w:r>
        <w:r w:rsidRPr="00C77687">
          <w:rPr>
            <w:noProof/>
            <w:webHidden/>
          </w:rPr>
        </w:r>
        <w:r w:rsidRPr="00C77687">
          <w:rPr>
            <w:noProof/>
            <w:webHidden/>
          </w:rPr>
          <w:fldChar w:fldCharType="separate"/>
        </w:r>
        <w:r w:rsidR="009048CC" w:rsidRPr="00C77687">
          <w:rPr>
            <w:noProof/>
            <w:webHidden/>
          </w:rPr>
          <w:t>2</w:t>
        </w:r>
        <w:r w:rsidRPr="00C77687">
          <w:rPr>
            <w:noProof/>
            <w:webHidden/>
          </w:rPr>
          <w:fldChar w:fldCharType="end"/>
        </w:r>
      </w:hyperlink>
    </w:p>
    <w:p w:rsidR="001D1C2A" w:rsidRPr="00C77687" w:rsidRDefault="0018181B">
      <w:pPr>
        <w:pStyle w:val="10"/>
        <w:tabs>
          <w:tab w:val="right" w:leader="dot" w:pos="8296"/>
        </w:tabs>
        <w:rPr>
          <w:rFonts w:asciiTheme="minorHAnsi" w:eastAsiaTheme="minorEastAsia" w:hAnsiTheme="minorHAnsi" w:cstheme="minorBidi"/>
          <w:noProof/>
          <w:kern w:val="2"/>
          <w:sz w:val="21"/>
          <w:szCs w:val="22"/>
        </w:rPr>
      </w:pPr>
      <w:hyperlink w:anchor="_Toc516398249" w:history="1">
        <w:r w:rsidR="001D1C2A" w:rsidRPr="00C77687">
          <w:rPr>
            <w:rStyle w:val="a7"/>
            <w:noProof/>
            <w:color w:val="auto"/>
          </w:rPr>
          <w:t>3</w:t>
        </w:r>
        <w:r w:rsidR="001D1C2A" w:rsidRPr="00C77687">
          <w:rPr>
            <w:rStyle w:val="a7"/>
            <w:rFonts w:hint="eastAsia"/>
            <w:noProof/>
            <w:color w:val="auto"/>
          </w:rPr>
          <w:t>供货范围</w:t>
        </w:r>
        <w:r w:rsidR="001D1C2A" w:rsidRPr="00C77687">
          <w:rPr>
            <w:noProof/>
            <w:webHidden/>
          </w:rPr>
          <w:tab/>
        </w:r>
        <w:r w:rsidRPr="00C77687">
          <w:rPr>
            <w:noProof/>
            <w:webHidden/>
          </w:rPr>
          <w:fldChar w:fldCharType="begin"/>
        </w:r>
        <w:r w:rsidR="001D1C2A" w:rsidRPr="00C77687">
          <w:rPr>
            <w:noProof/>
            <w:webHidden/>
          </w:rPr>
          <w:instrText xml:space="preserve"> PAGEREF _Toc516398249 \h </w:instrText>
        </w:r>
        <w:r w:rsidRPr="00C77687">
          <w:rPr>
            <w:noProof/>
            <w:webHidden/>
          </w:rPr>
        </w:r>
        <w:r w:rsidRPr="00C77687">
          <w:rPr>
            <w:noProof/>
            <w:webHidden/>
          </w:rPr>
          <w:fldChar w:fldCharType="separate"/>
        </w:r>
        <w:r w:rsidR="009048CC" w:rsidRPr="00C77687">
          <w:rPr>
            <w:noProof/>
            <w:webHidden/>
          </w:rPr>
          <w:t>4</w:t>
        </w:r>
        <w:r w:rsidRPr="00C77687">
          <w:rPr>
            <w:noProof/>
            <w:webHidden/>
          </w:rPr>
          <w:fldChar w:fldCharType="end"/>
        </w:r>
      </w:hyperlink>
    </w:p>
    <w:p w:rsidR="001D1C2A" w:rsidRPr="00C77687" w:rsidRDefault="0018181B">
      <w:pPr>
        <w:pStyle w:val="10"/>
        <w:tabs>
          <w:tab w:val="right" w:leader="dot" w:pos="8296"/>
        </w:tabs>
        <w:rPr>
          <w:rFonts w:asciiTheme="minorHAnsi" w:eastAsiaTheme="minorEastAsia" w:hAnsiTheme="minorHAnsi" w:cstheme="minorBidi"/>
          <w:noProof/>
          <w:kern w:val="2"/>
          <w:sz w:val="21"/>
          <w:szCs w:val="22"/>
        </w:rPr>
      </w:pPr>
      <w:hyperlink w:anchor="_Toc516398250" w:history="1">
        <w:r w:rsidR="001D1C2A" w:rsidRPr="00C77687">
          <w:rPr>
            <w:rStyle w:val="a7"/>
            <w:noProof/>
            <w:color w:val="auto"/>
          </w:rPr>
          <w:t>4</w:t>
        </w:r>
        <w:r w:rsidR="001D1C2A" w:rsidRPr="00C77687">
          <w:rPr>
            <w:rStyle w:val="a7"/>
            <w:rFonts w:hint="eastAsia"/>
            <w:noProof/>
            <w:color w:val="auto"/>
          </w:rPr>
          <w:t>滤芯技术要求</w:t>
        </w:r>
        <w:r w:rsidR="001D1C2A" w:rsidRPr="00C77687">
          <w:rPr>
            <w:noProof/>
            <w:webHidden/>
          </w:rPr>
          <w:tab/>
        </w:r>
        <w:r w:rsidRPr="00C77687">
          <w:rPr>
            <w:noProof/>
            <w:webHidden/>
          </w:rPr>
          <w:fldChar w:fldCharType="begin"/>
        </w:r>
        <w:r w:rsidR="001D1C2A" w:rsidRPr="00C77687">
          <w:rPr>
            <w:noProof/>
            <w:webHidden/>
          </w:rPr>
          <w:instrText xml:space="preserve"> PAGEREF _Toc516398250 \h </w:instrText>
        </w:r>
        <w:r w:rsidRPr="00C77687">
          <w:rPr>
            <w:noProof/>
            <w:webHidden/>
          </w:rPr>
        </w:r>
        <w:r w:rsidRPr="00C77687">
          <w:rPr>
            <w:noProof/>
            <w:webHidden/>
          </w:rPr>
          <w:fldChar w:fldCharType="separate"/>
        </w:r>
        <w:r w:rsidR="009048CC" w:rsidRPr="00C77687">
          <w:rPr>
            <w:noProof/>
            <w:webHidden/>
          </w:rPr>
          <w:t>5</w:t>
        </w:r>
        <w:r w:rsidRPr="00C77687">
          <w:rPr>
            <w:noProof/>
            <w:webHidden/>
          </w:rPr>
          <w:fldChar w:fldCharType="end"/>
        </w:r>
      </w:hyperlink>
    </w:p>
    <w:p w:rsidR="001D1C2A" w:rsidRPr="00C77687" w:rsidRDefault="0018181B">
      <w:pPr>
        <w:pStyle w:val="10"/>
        <w:tabs>
          <w:tab w:val="right" w:leader="dot" w:pos="8296"/>
        </w:tabs>
        <w:rPr>
          <w:rFonts w:asciiTheme="minorHAnsi" w:eastAsiaTheme="minorEastAsia" w:hAnsiTheme="minorHAnsi" w:cstheme="minorBidi"/>
          <w:noProof/>
          <w:kern w:val="2"/>
          <w:sz w:val="21"/>
          <w:szCs w:val="22"/>
        </w:rPr>
      </w:pPr>
      <w:hyperlink w:anchor="_Toc516398251" w:history="1">
        <w:r w:rsidR="001D1C2A" w:rsidRPr="00C77687">
          <w:rPr>
            <w:rStyle w:val="a7"/>
            <w:noProof/>
            <w:color w:val="auto"/>
          </w:rPr>
          <w:t>5</w:t>
        </w:r>
        <w:r w:rsidR="001D1C2A" w:rsidRPr="00C77687">
          <w:rPr>
            <w:rStyle w:val="a7"/>
            <w:rFonts w:hint="eastAsia"/>
            <w:noProof/>
            <w:color w:val="auto"/>
          </w:rPr>
          <w:t>性能保证</w:t>
        </w:r>
        <w:r w:rsidR="001D1C2A" w:rsidRPr="00C77687">
          <w:rPr>
            <w:noProof/>
            <w:webHidden/>
          </w:rPr>
          <w:tab/>
        </w:r>
        <w:r w:rsidRPr="00C77687">
          <w:rPr>
            <w:noProof/>
            <w:webHidden/>
          </w:rPr>
          <w:fldChar w:fldCharType="begin"/>
        </w:r>
        <w:r w:rsidR="001D1C2A" w:rsidRPr="00C77687">
          <w:rPr>
            <w:noProof/>
            <w:webHidden/>
          </w:rPr>
          <w:instrText xml:space="preserve"> PAGEREF _Toc516398251 \h </w:instrText>
        </w:r>
        <w:r w:rsidRPr="00C77687">
          <w:rPr>
            <w:noProof/>
            <w:webHidden/>
          </w:rPr>
        </w:r>
        <w:r w:rsidRPr="00C77687">
          <w:rPr>
            <w:noProof/>
            <w:webHidden/>
          </w:rPr>
          <w:fldChar w:fldCharType="separate"/>
        </w:r>
        <w:r w:rsidR="009048CC" w:rsidRPr="00C77687">
          <w:rPr>
            <w:noProof/>
            <w:webHidden/>
          </w:rPr>
          <w:t>6</w:t>
        </w:r>
        <w:r w:rsidRPr="00C77687">
          <w:rPr>
            <w:noProof/>
            <w:webHidden/>
          </w:rPr>
          <w:fldChar w:fldCharType="end"/>
        </w:r>
      </w:hyperlink>
    </w:p>
    <w:p w:rsidR="001D1C2A" w:rsidRPr="00C77687" w:rsidRDefault="0018181B">
      <w:pPr>
        <w:pStyle w:val="10"/>
        <w:tabs>
          <w:tab w:val="right" w:leader="dot" w:pos="8296"/>
        </w:tabs>
        <w:rPr>
          <w:rFonts w:asciiTheme="minorHAnsi" w:eastAsiaTheme="minorEastAsia" w:hAnsiTheme="minorHAnsi" w:cstheme="minorBidi"/>
          <w:noProof/>
          <w:kern w:val="2"/>
          <w:sz w:val="21"/>
          <w:szCs w:val="22"/>
        </w:rPr>
      </w:pPr>
      <w:hyperlink w:anchor="_Toc516398252" w:history="1">
        <w:r w:rsidR="001D1C2A" w:rsidRPr="00C77687">
          <w:rPr>
            <w:rStyle w:val="a7"/>
            <w:noProof/>
            <w:color w:val="auto"/>
          </w:rPr>
          <w:t>6</w:t>
        </w:r>
        <w:r w:rsidR="001D1C2A" w:rsidRPr="00C77687">
          <w:rPr>
            <w:rStyle w:val="a7"/>
            <w:rFonts w:hint="eastAsia"/>
            <w:noProof/>
            <w:color w:val="auto"/>
          </w:rPr>
          <w:t>性能考核</w:t>
        </w:r>
        <w:r w:rsidR="001D1C2A" w:rsidRPr="00C77687">
          <w:rPr>
            <w:noProof/>
            <w:webHidden/>
          </w:rPr>
          <w:tab/>
        </w:r>
        <w:r w:rsidRPr="00C77687">
          <w:rPr>
            <w:noProof/>
            <w:webHidden/>
          </w:rPr>
          <w:fldChar w:fldCharType="begin"/>
        </w:r>
        <w:r w:rsidR="001D1C2A" w:rsidRPr="00C77687">
          <w:rPr>
            <w:noProof/>
            <w:webHidden/>
          </w:rPr>
          <w:instrText xml:space="preserve"> PAGEREF _Toc516398252 \h </w:instrText>
        </w:r>
        <w:r w:rsidRPr="00C77687">
          <w:rPr>
            <w:noProof/>
            <w:webHidden/>
          </w:rPr>
        </w:r>
        <w:r w:rsidRPr="00C77687">
          <w:rPr>
            <w:noProof/>
            <w:webHidden/>
          </w:rPr>
          <w:fldChar w:fldCharType="separate"/>
        </w:r>
        <w:r w:rsidR="009048CC" w:rsidRPr="00C77687">
          <w:rPr>
            <w:noProof/>
            <w:webHidden/>
          </w:rPr>
          <w:t>6</w:t>
        </w:r>
        <w:r w:rsidRPr="00C77687">
          <w:rPr>
            <w:noProof/>
            <w:webHidden/>
          </w:rPr>
          <w:fldChar w:fldCharType="end"/>
        </w:r>
      </w:hyperlink>
    </w:p>
    <w:p w:rsidR="001D1C2A" w:rsidRPr="00C77687" w:rsidRDefault="0018181B">
      <w:pPr>
        <w:pStyle w:val="10"/>
        <w:tabs>
          <w:tab w:val="right" w:leader="dot" w:pos="8296"/>
        </w:tabs>
        <w:rPr>
          <w:rFonts w:asciiTheme="minorHAnsi" w:eastAsiaTheme="minorEastAsia" w:hAnsiTheme="minorHAnsi" w:cstheme="minorBidi"/>
          <w:noProof/>
          <w:kern w:val="2"/>
          <w:sz w:val="21"/>
          <w:szCs w:val="22"/>
        </w:rPr>
      </w:pPr>
      <w:hyperlink w:anchor="_Toc516398253" w:history="1">
        <w:r w:rsidR="001D1C2A" w:rsidRPr="00C77687">
          <w:rPr>
            <w:rStyle w:val="a7"/>
            <w:noProof/>
            <w:color w:val="auto"/>
          </w:rPr>
          <w:t>7</w:t>
        </w:r>
        <w:r w:rsidR="001D1C2A" w:rsidRPr="00C77687">
          <w:rPr>
            <w:rStyle w:val="a7"/>
            <w:rFonts w:hint="eastAsia"/>
            <w:noProof/>
            <w:color w:val="auto"/>
          </w:rPr>
          <w:t>技术文件及资料</w:t>
        </w:r>
        <w:r w:rsidR="001D1C2A" w:rsidRPr="00C77687">
          <w:rPr>
            <w:noProof/>
            <w:webHidden/>
          </w:rPr>
          <w:tab/>
        </w:r>
        <w:r w:rsidRPr="00C77687">
          <w:rPr>
            <w:noProof/>
            <w:webHidden/>
          </w:rPr>
          <w:fldChar w:fldCharType="begin"/>
        </w:r>
        <w:r w:rsidR="001D1C2A" w:rsidRPr="00C77687">
          <w:rPr>
            <w:noProof/>
            <w:webHidden/>
          </w:rPr>
          <w:instrText xml:space="preserve"> PAGEREF _Toc516398253 \h </w:instrText>
        </w:r>
        <w:r w:rsidRPr="00C77687">
          <w:rPr>
            <w:noProof/>
            <w:webHidden/>
          </w:rPr>
        </w:r>
        <w:r w:rsidRPr="00C77687">
          <w:rPr>
            <w:noProof/>
            <w:webHidden/>
          </w:rPr>
          <w:fldChar w:fldCharType="separate"/>
        </w:r>
        <w:r w:rsidR="009048CC" w:rsidRPr="00C77687">
          <w:rPr>
            <w:noProof/>
            <w:webHidden/>
          </w:rPr>
          <w:t>7</w:t>
        </w:r>
        <w:r w:rsidRPr="00C77687">
          <w:rPr>
            <w:noProof/>
            <w:webHidden/>
          </w:rPr>
          <w:fldChar w:fldCharType="end"/>
        </w:r>
      </w:hyperlink>
    </w:p>
    <w:p w:rsidR="001D1C2A" w:rsidRPr="00C77687" w:rsidRDefault="0018181B">
      <w:pPr>
        <w:pStyle w:val="10"/>
        <w:tabs>
          <w:tab w:val="right" w:leader="dot" w:pos="8296"/>
        </w:tabs>
        <w:rPr>
          <w:rFonts w:asciiTheme="minorHAnsi" w:eastAsiaTheme="minorEastAsia" w:hAnsiTheme="minorHAnsi" w:cstheme="minorBidi"/>
          <w:noProof/>
          <w:kern w:val="2"/>
          <w:sz w:val="21"/>
          <w:szCs w:val="22"/>
        </w:rPr>
      </w:pPr>
      <w:hyperlink w:anchor="_Toc516398254" w:history="1">
        <w:r w:rsidR="001D1C2A" w:rsidRPr="00C77687">
          <w:rPr>
            <w:rStyle w:val="a7"/>
            <w:noProof/>
            <w:color w:val="auto"/>
          </w:rPr>
          <w:t xml:space="preserve">8 </w:t>
        </w:r>
        <w:r w:rsidR="001D1C2A" w:rsidRPr="00C77687">
          <w:rPr>
            <w:rStyle w:val="a7"/>
            <w:rFonts w:hint="eastAsia"/>
            <w:noProof/>
            <w:color w:val="auto"/>
          </w:rPr>
          <w:t>服务承诺</w:t>
        </w:r>
        <w:r w:rsidR="001D1C2A" w:rsidRPr="00C77687">
          <w:rPr>
            <w:noProof/>
            <w:webHidden/>
          </w:rPr>
          <w:tab/>
        </w:r>
        <w:r w:rsidRPr="00C77687">
          <w:rPr>
            <w:noProof/>
            <w:webHidden/>
          </w:rPr>
          <w:fldChar w:fldCharType="begin"/>
        </w:r>
        <w:r w:rsidR="001D1C2A" w:rsidRPr="00C77687">
          <w:rPr>
            <w:noProof/>
            <w:webHidden/>
          </w:rPr>
          <w:instrText xml:space="preserve"> PAGEREF _Toc516398254 \h </w:instrText>
        </w:r>
        <w:r w:rsidRPr="00C77687">
          <w:rPr>
            <w:noProof/>
            <w:webHidden/>
          </w:rPr>
        </w:r>
        <w:r w:rsidRPr="00C77687">
          <w:rPr>
            <w:noProof/>
            <w:webHidden/>
          </w:rPr>
          <w:fldChar w:fldCharType="separate"/>
        </w:r>
        <w:r w:rsidR="009048CC" w:rsidRPr="00C77687">
          <w:rPr>
            <w:noProof/>
            <w:webHidden/>
          </w:rPr>
          <w:t>7</w:t>
        </w:r>
        <w:r w:rsidRPr="00C77687">
          <w:rPr>
            <w:noProof/>
            <w:webHidden/>
          </w:rPr>
          <w:fldChar w:fldCharType="end"/>
        </w:r>
      </w:hyperlink>
    </w:p>
    <w:p w:rsidR="001D1C2A" w:rsidRPr="00C77687" w:rsidRDefault="0018181B">
      <w:pPr>
        <w:pStyle w:val="10"/>
        <w:tabs>
          <w:tab w:val="right" w:leader="dot" w:pos="8296"/>
        </w:tabs>
        <w:rPr>
          <w:rFonts w:asciiTheme="minorHAnsi" w:eastAsiaTheme="minorEastAsia" w:hAnsiTheme="minorHAnsi" w:cstheme="minorBidi"/>
          <w:noProof/>
          <w:kern w:val="2"/>
          <w:sz w:val="21"/>
          <w:szCs w:val="22"/>
        </w:rPr>
      </w:pPr>
      <w:hyperlink w:anchor="_Toc516398255" w:history="1">
        <w:r w:rsidR="001D1C2A" w:rsidRPr="00C77687">
          <w:rPr>
            <w:rStyle w:val="a7"/>
            <w:noProof/>
            <w:color w:val="auto"/>
          </w:rPr>
          <w:t>9</w:t>
        </w:r>
        <w:r w:rsidR="001D1C2A" w:rsidRPr="00C77687">
          <w:rPr>
            <w:rStyle w:val="a7"/>
            <w:rFonts w:hint="eastAsia"/>
            <w:noProof/>
            <w:color w:val="auto"/>
          </w:rPr>
          <w:t>设备的包装及运输</w:t>
        </w:r>
        <w:r w:rsidR="001D1C2A" w:rsidRPr="00C77687">
          <w:rPr>
            <w:noProof/>
            <w:webHidden/>
          </w:rPr>
          <w:tab/>
        </w:r>
        <w:r w:rsidRPr="00C77687">
          <w:rPr>
            <w:noProof/>
            <w:webHidden/>
          </w:rPr>
          <w:fldChar w:fldCharType="begin"/>
        </w:r>
        <w:r w:rsidR="001D1C2A" w:rsidRPr="00C77687">
          <w:rPr>
            <w:noProof/>
            <w:webHidden/>
          </w:rPr>
          <w:instrText xml:space="preserve"> PAGEREF _Toc516398255 \h </w:instrText>
        </w:r>
        <w:r w:rsidRPr="00C77687">
          <w:rPr>
            <w:noProof/>
            <w:webHidden/>
          </w:rPr>
        </w:r>
        <w:r w:rsidRPr="00C77687">
          <w:rPr>
            <w:noProof/>
            <w:webHidden/>
          </w:rPr>
          <w:fldChar w:fldCharType="separate"/>
        </w:r>
        <w:r w:rsidR="009048CC" w:rsidRPr="00C77687">
          <w:rPr>
            <w:noProof/>
            <w:webHidden/>
          </w:rPr>
          <w:t>8</w:t>
        </w:r>
        <w:r w:rsidRPr="00C77687">
          <w:rPr>
            <w:noProof/>
            <w:webHidden/>
          </w:rPr>
          <w:fldChar w:fldCharType="end"/>
        </w:r>
      </w:hyperlink>
    </w:p>
    <w:p w:rsidR="001D1C2A" w:rsidRPr="00C77687" w:rsidRDefault="0018181B">
      <w:pPr>
        <w:pStyle w:val="10"/>
        <w:tabs>
          <w:tab w:val="right" w:leader="dot" w:pos="8296"/>
        </w:tabs>
        <w:rPr>
          <w:rFonts w:asciiTheme="minorHAnsi" w:eastAsiaTheme="minorEastAsia" w:hAnsiTheme="minorHAnsi" w:cstheme="minorBidi"/>
          <w:noProof/>
          <w:kern w:val="2"/>
          <w:sz w:val="21"/>
          <w:szCs w:val="22"/>
        </w:rPr>
      </w:pPr>
      <w:hyperlink w:anchor="_Toc516398256" w:history="1">
        <w:r w:rsidR="001D1C2A" w:rsidRPr="00C77687">
          <w:rPr>
            <w:rStyle w:val="a7"/>
            <w:noProof/>
            <w:color w:val="auto"/>
          </w:rPr>
          <w:t>10</w:t>
        </w:r>
        <w:r w:rsidR="001D1C2A" w:rsidRPr="00C77687">
          <w:rPr>
            <w:rStyle w:val="a7"/>
            <w:rFonts w:hint="eastAsia"/>
            <w:noProof/>
            <w:color w:val="auto"/>
          </w:rPr>
          <w:t>保密协定</w:t>
        </w:r>
        <w:r w:rsidR="001D1C2A" w:rsidRPr="00C77687">
          <w:rPr>
            <w:noProof/>
            <w:webHidden/>
          </w:rPr>
          <w:tab/>
        </w:r>
        <w:r w:rsidRPr="00C77687">
          <w:rPr>
            <w:noProof/>
            <w:webHidden/>
          </w:rPr>
          <w:fldChar w:fldCharType="begin"/>
        </w:r>
        <w:r w:rsidR="001D1C2A" w:rsidRPr="00C77687">
          <w:rPr>
            <w:noProof/>
            <w:webHidden/>
          </w:rPr>
          <w:instrText xml:space="preserve"> PAGEREF _Toc516398256 \h </w:instrText>
        </w:r>
        <w:r w:rsidRPr="00C77687">
          <w:rPr>
            <w:noProof/>
            <w:webHidden/>
          </w:rPr>
        </w:r>
        <w:r w:rsidRPr="00C77687">
          <w:rPr>
            <w:noProof/>
            <w:webHidden/>
          </w:rPr>
          <w:fldChar w:fldCharType="separate"/>
        </w:r>
        <w:r w:rsidR="009048CC" w:rsidRPr="00C77687">
          <w:rPr>
            <w:noProof/>
            <w:webHidden/>
          </w:rPr>
          <w:t>8</w:t>
        </w:r>
        <w:r w:rsidRPr="00C77687">
          <w:rPr>
            <w:noProof/>
            <w:webHidden/>
          </w:rPr>
          <w:fldChar w:fldCharType="end"/>
        </w:r>
      </w:hyperlink>
    </w:p>
    <w:p w:rsidR="001D1C2A" w:rsidRPr="00C77687" w:rsidRDefault="0018181B">
      <w:pPr>
        <w:pStyle w:val="10"/>
        <w:tabs>
          <w:tab w:val="right" w:leader="dot" w:pos="8296"/>
        </w:tabs>
        <w:rPr>
          <w:rFonts w:asciiTheme="minorHAnsi" w:eastAsiaTheme="minorEastAsia" w:hAnsiTheme="minorHAnsi" w:cstheme="minorBidi"/>
          <w:noProof/>
          <w:kern w:val="2"/>
          <w:sz w:val="21"/>
          <w:szCs w:val="22"/>
        </w:rPr>
      </w:pPr>
      <w:hyperlink w:anchor="_Toc516398257" w:history="1">
        <w:r w:rsidR="001D1C2A" w:rsidRPr="00C77687">
          <w:rPr>
            <w:rStyle w:val="a7"/>
            <w:noProof/>
            <w:color w:val="auto"/>
          </w:rPr>
          <w:t>1</w:t>
        </w:r>
        <w:r w:rsidR="001D1C2A" w:rsidRPr="00C77687">
          <w:rPr>
            <w:rStyle w:val="a7"/>
            <w:rFonts w:hint="eastAsia"/>
            <w:noProof/>
            <w:color w:val="auto"/>
          </w:rPr>
          <w:t>1设备交付</w:t>
        </w:r>
        <w:r w:rsidR="001D1C2A" w:rsidRPr="00C77687">
          <w:rPr>
            <w:noProof/>
            <w:webHidden/>
          </w:rPr>
          <w:tab/>
        </w:r>
        <w:r w:rsidRPr="00C77687">
          <w:rPr>
            <w:noProof/>
            <w:webHidden/>
          </w:rPr>
          <w:fldChar w:fldCharType="begin"/>
        </w:r>
        <w:r w:rsidR="001D1C2A" w:rsidRPr="00C77687">
          <w:rPr>
            <w:noProof/>
            <w:webHidden/>
          </w:rPr>
          <w:instrText xml:space="preserve"> PAGEREF _Toc516398257 \h </w:instrText>
        </w:r>
        <w:r w:rsidRPr="00C77687">
          <w:rPr>
            <w:noProof/>
            <w:webHidden/>
          </w:rPr>
        </w:r>
        <w:r w:rsidRPr="00C77687">
          <w:rPr>
            <w:noProof/>
            <w:webHidden/>
          </w:rPr>
          <w:fldChar w:fldCharType="separate"/>
        </w:r>
        <w:r w:rsidR="009048CC" w:rsidRPr="00C77687">
          <w:rPr>
            <w:noProof/>
            <w:webHidden/>
          </w:rPr>
          <w:t>8</w:t>
        </w:r>
        <w:r w:rsidRPr="00C77687">
          <w:rPr>
            <w:noProof/>
            <w:webHidden/>
          </w:rPr>
          <w:fldChar w:fldCharType="end"/>
        </w:r>
      </w:hyperlink>
    </w:p>
    <w:p w:rsidR="001D1C2A" w:rsidRPr="00C77687" w:rsidRDefault="0018181B">
      <w:pPr>
        <w:pStyle w:val="10"/>
        <w:tabs>
          <w:tab w:val="right" w:leader="dot" w:pos="8296"/>
        </w:tabs>
        <w:rPr>
          <w:rFonts w:asciiTheme="minorHAnsi" w:eastAsiaTheme="minorEastAsia" w:hAnsiTheme="minorHAnsi" w:cstheme="minorBidi"/>
          <w:noProof/>
          <w:kern w:val="2"/>
          <w:sz w:val="21"/>
          <w:szCs w:val="22"/>
        </w:rPr>
      </w:pPr>
      <w:hyperlink w:anchor="_Toc516398258" w:history="1">
        <w:r w:rsidR="001D1C2A" w:rsidRPr="00C77687">
          <w:rPr>
            <w:rStyle w:val="a7"/>
            <w:noProof/>
            <w:color w:val="auto"/>
          </w:rPr>
          <w:t>12</w:t>
        </w:r>
        <w:r w:rsidR="001D1C2A" w:rsidRPr="00C77687">
          <w:rPr>
            <w:rStyle w:val="a7"/>
            <w:rFonts w:hint="eastAsia"/>
            <w:noProof/>
            <w:color w:val="auto"/>
          </w:rPr>
          <w:t>样品要求</w:t>
        </w:r>
        <w:r w:rsidR="001D1C2A" w:rsidRPr="00C77687">
          <w:rPr>
            <w:noProof/>
            <w:webHidden/>
          </w:rPr>
          <w:tab/>
        </w:r>
        <w:r w:rsidRPr="00C77687">
          <w:rPr>
            <w:noProof/>
            <w:webHidden/>
          </w:rPr>
          <w:fldChar w:fldCharType="begin"/>
        </w:r>
        <w:r w:rsidR="001D1C2A" w:rsidRPr="00C77687">
          <w:rPr>
            <w:noProof/>
            <w:webHidden/>
          </w:rPr>
          <w:instrText xml:space="preserve"> PAGEREF _Toc516398258 \h </w:instrText>
        </w:r>
        <w:r w:rsidRPr="00C77687">
          <w:rPr>
            <w:noProof/>
            <w:webHidden/>
          </w:rPr>
        </w:r>
        <w:r w:rsidRPr="00C77687">
          <w:rPr>
            <w:noProof/>
            <w:webHidden/>
          </w:rPr>
          <w:fldChar w:fldCharType="separate"/>
        </w:r>
        <w:r w:rsidR="009048CC" w:rsidRPr="00C77687">
          <w:rPr>
            <w:noProof/>
            <w:webHidden/>
          </w:rPr>
          <w:t>8</w:t>
        </w:r>
        <w:r w:rsidRPr="00C77687">
          <w:rPr>
            <w:noProof/>
            <w:webHidden/>
          </w:rPr>
          <w:fldChar w:fldCharType="end"/>
        </w:r>
      </w:hyperlink>
    </w:p>
    <w:p w:rsidR="001D1C2A" w:rsidRPr="00C77687" w:rsidRDefault="0018181B">
      <w:pPr>
        <w:pStyle w:val="10"/>
        <w:tabs>
          <w:tab w:val="right" w:leader="dot" w:pos="8296"/>
        </w:tabs>
        <w:rPr>
          <w:rFonts w:asciiTheme="minorHAnsi" w:eastAsiaTheme="minorEastAsia" w:hAnsiTheme="minorHAnsi" w:cstheme="minorBidi"/>
          <w:noProof/>
          <w:kern w:val="2"/>
          <w:sz w:val="21"/>
          <w:szCs w:val="22"/>
        </w:rPr>
      </w:pPr>
      <w:hyperlink w:anchor="_Toc516398259" w:history="1">
        <w:r w:rsidR="001D1C2A" w:rsidRPr="00C77687">
          <w:rPr>
            <w:rStyle w:val="a7"/>
            <w:noProof/>
            <w:color w:val="auto"/>
          </w:rPr>
          <w:t>13</w:t>
        </w:r>
        <w:r w:rsidR="001D1C2A" w:rsidRPr="00C77687">
          <w:rPr>
            <w:rStyle w:val="a7"/>
            <w:rFonts w:hint="eastAsia"/>
            <w:noProof/>
            <w:color w:val="auto"/>
          </w:rPr>
          <w:t>到货验收</w:t>
        </w:r>
        <w:r w:rsidR="001D1C2A" w:rsidRPr="00C77687">
          <w:rPr>
            <w:noProof/>
            <w:webHidden/>
          </w:rPr>
          <w:tab/>
        </w:r>
        <w:r w:rsidRPr="00C77687">
          <w:rPr>
            <w:noProof/>
            <w:webHidden/>
          </w:rPr>
          <w:fldChar w:fldCharType="begin"/>
        </w:r>
        <w:r w:rsidR="001D1C2A" w:rsidRPr="00C77687">
          <w:rPr>
            <w:noProof/>
            <w:webHidden/>
          </w:rPr>
          <w:instrText xml:space="preserve"> PAGEREF _Toc516398259 \h </w:instrText>
        </w:r>
        <w:r w:rsidRPr="00C77687">
          <w:rPr>
            <w:noProof/>
            <w:webHidden/>
          </w:rPr>
        </w:r>
        <w:r w:rsidRPr="00C77687">
          <w:rPr>
            <w:noProof/>
            <w:webHidden/>
          </w:rPr>
          <w:fldChar w:fldCharType="separate"/>
        </w:r>
        <w:r w:rsidR="009048CC" w:rsidRPr="00C77687">
          <w:rPr>
            <w:noProof/>
            <w:webHidden/>
          </w:rPr>
          <w:t>9</w:t>
        </w:r>
        <w:r w:rsidRPr="00C77687">
          <w:rPr>
            <w:noProof/>
            <w:webHidden/>
          </w:rPr>
          <w:fldChar w:fldCharType="end"/>
        </w:r>
      </w:hyperlink>
    </w:p>
    <w:p w:rsidR="006F7367" w:rsidRPr="00C77687" w:rsidRDefault="0018181B" w:rsidP="00BE7E68">
      <w:pPr>
        <w:widowControl/>
        <w:jc w:val="left"/>
        <w:rPr>
          <w:rFonts w:ascii="宋体" w:hAnsi="宋体" w:cs="宋体"/>
          <w:kern w:val="0"/>
          <w:szCs w:val="24"/>
        </w:rPr>
        <w:sectPr w:rsidR="006F7367" w:rsidRPr="00C77687" w:rsidSect="00627CDE">
          <w:pgSz w:w="11906" w:h="16838"/>
          <w:pgMar w:top="1440" w:right="1800" w:bottom="1440" w:left="1800" w:header="851" w:footer="992" w:gutter="0"/>
          <w:cols w:space="425"/>
          <w:docGrid w:type="lines" w:linePitch="312"/>
        </w:sectPr>
      </w:pPr>
      <w:r w:rsidRPr="00C77687">
        <w:rPr>
          <w:rFonts w:ascii="宋体" w:hAnsi="宋体" w:cs="宋体"/>
          <w:kern w:val="0"/>
          <w:sz w:val="32"/>
          <w:szCs w:val="24"/>
        </w:rPr>
        <w:fldChar w:fldCharType="end"/>
      </w:r>
    </w:p>
    <w:p w:rsidR="00BE7E68" w:rsidRPr="00C77687" w:rsidRDefault="00BE7E68" w:rsidP="00450DC8">
      <w:pPr>
        <w:pStyle w:val="1"/>
        <w:rPr>
          <w:sz w:val="28"/>
        </w:rPr>
      </w:pPr>
      <w:bookmarkStart w:id="0" w:name="_Toc385487391"/>
      <w:bookmarkStart w:id="1" w:name="_Toc321299249"/>
      <w:bookmarkStart w:id="2" w:name="_Toc321037934"/>
      <w:bookmarkStart w:id="3" w:name="_Toc320632571"/>
      <w:bookmarkStart w:id="4" w:name="_Toc318043662"/>
      <w:bookmarkStart w:id="5" w:name="_Toc317773960"/>
      <w:bookmarkStart w:id="6" w:name="_Toc516398247"/>
      <w:bookmarkEnd w:id="0"/>
      <w:bookmarkEnd w:id="1"/>
      <w:bookmarkEnd w:id="2"/>
      <w:bookmarkEnd w:id="3"/>
      <w:bookmarkEnd w:id="4"/>
      <w:r w:rsidRPr="00C77687">
        <w:rPr>
          <w:sz w:val="28"/>
        </w:rPr>
        <w:lastRenderedPageBreak/>
        <w:t>1</w:t>
      </w:r>
      <w:bookmarkEnd w:id="5"/>
      <w:r w:rsidRPr="00C77687">
        <w:rPr>
          <w:rFonts w:hint="eastAsia"/>
          <w:sz w:val="28"/>
        </w:rPr>
        <w:t>总则</w:t>
      </w:r>
      <w:bookmarkEnd w:id="6"/>
    </w:p>
    <w:p w:rsidR="00992173" w:rsidRPr="00C77687" w:rsidRDefault="00BE7E68" w:rsidP="00992173">
      <w:pPr>
        <w:pStyle w:val="a9"/>
        <w:numPr>
          <w:ilvl w:val="1"/>
          <w:numId w:val="3"/>
        </w:numPr>
        <w:ind w:firstLineChars="0"/>
        <w:rPr>
          <w:kern w:val="0"/>
          <w:sz w:val="24"/>
        </w:rPr>
      </w:pPr>
      <w:bookmarkStart w:id="7" w:name="_Toc321299250"/>
      <w:bookmarkEnd w:id="7"/>
      <w:r w:rsidRPr="00C77687">
        <w:rPr>
          <w:rFonts w:hint="eastAsia"/>
          <w:kern w:val="0"/>
          <w:sz w:val="24"/>
        </w:rPr>
        <w:t>本技术规格书提出的</w:t>
      </w:r>
      <w:r w:rsidR="00093B81" w:rsidRPr="00C77687">
        <w:rPr>
          <w:rFonts w:hint="eastAsia"/>
          <w:kern w:val="0"/>
          <w:sz w:val="24"/>
        </w:rPr>
        <w:t>是</w:t>
      </w:r>
      <w:r w:rsidR="009D3BBB" w:rsidRPr="00C77687">
        <w:rPr>
          <w:rFonts w:hint="eastAsia"/>
          <w:kern w:val="0"/>
          <w:sz w:val="24"/>
        </w:rPr>
        <w:t>反应水</w:t>
      </w:r>
      <w:r w:rsidR="00E25A1A" w:rsidRPr="00C77687">
        <w:rPr>
          <w:rFonts w:hint="eastAsia"/>
          <w:kern w:val="0"/>
          <w:sz w:val="24"/>
        </w:rPr>
        <w:t>聚结式油水分离器</w:t>
      </w:r>
      <w:r w:rsidR="00E842B1" w:rsidRPr="00C77687">
        <w:rPr>
          <w:rFonts w:hint="eastAsia"/>
          <w:kern w:val="0"/>
          <w:sz w:val="24"/>
        </w:rPr>
        <w:t>前处理</w:t>
      </w:r>
      <w:r w:rsidR="00E25A1A" w:rsidRPr="00C77687">
        <w:rPr>
          <w:rFonts w:hint="eastAsia"/>
          <w:kern w:val="0"/>
          <w:sz w:val="24"/>
        </w:rPr>
        <w:t>滤芯</w:t>
      </w:r>
      <w:r w:rsidR="00241AC9" w:rsidRPr="00C77687">
        <w:rPr>
          <w:rFonts w:hint="eastAsia"/>
          <w:kern w:val="0"/>
          <w:sz w:val="24"/>
        </w:rPr>
        <w:t>简称大流量滤芯</w:t>
      </w:r>
    </w:p>
    <w:p w:rsidR="00BE7E68" w:rsidRPr="00C77687" w:rsidRDefault="00093B81" w:rsidP="00992173">
      <w:pPr>
        <w:rPr>
          <w:kern w:val="0"/>
          <w:sz w:val="24"/>
        </w:rPr>
      </w:pPr>
      <w:r w:rsidRPr="00C77687">
        <w:rPr>
          <w:rFonts w:hint="eastAsia"/>
          <w:kern w:val="0"/>
          <w:sz w:val="24"/>
        </w:rPr>
        <w:t>的</w:t>
      </w:r>
      <w:r w:rsidR="00BE7E68" w:rsidRPr="00C77687">
        <w:rPr>
          <w:rFonts w:hint="eastAsia"/>
          <w:kern w:val="0"/>
          <w:sz w:val="24"/>
        </w:rPr>
        <w:t>设计和制造等最低技术要求，并未对一切技术细节做出规定，也未充分引述有关标准和规范条文，投标方应保证提供符合本技术规格书和相关标准规范的优质产品。</w:t>
      </w:r>
    </w:p>
    <w:p w:rsidR="00992173" w:rsidRPr="00C77687" w:rsidRDefault="00992173" w:rsidP="00992173">
      <w:pPr>
        <w:rPr>
          <w:kern w:val="0"/>
          <w:sz w:val="24"/>
        </w:rPr>
      </w:pPr>
      <w:r w:rsidRPr="00C77687">
        <w:rPr>
          <w:rFonts w:hint="eastAsia"/>
          <w:kern w:val="0"/>
          <w:sz w:val="24"/>
        </w:rPr>
        <w:t>1.2</w:t>
      </w:r>
      <w:r w:rsidRPr="00C77687">
        <w:rPr>
          <w:kern w:val="0"/>
          <w:sz w:val="24"/>
        </w:rPr>
        <w:t>本技术规格书提出的是最低限度的技术要求，并未对一切技术细节做出详细规定，也未引述有关标准和规定的条文；投标方应保证提供符合本技术规格书提供的</w:t>
      </w:r>
      <w:r w:rsidRPr="00C77687">
        <w:rPr>
          <w:rFonts w:hint="eastAsia"/>
          <w:kern w:val="0"/>
          <w:sz w:val="24"/>
        </w:rPr>
        <w:t>滤芯</w:t>
      </w:r>
      <w:r w:rsidRPr="00C77687">
        <w:rPr>
          <w:kern w:val="0"/>
          <w:sz w:val="24"/>
        </w:rPr>
        <w:t>规格的要求以及相关规范、标准的优质产品与相应服务；对国家有关安全、环保等强制性标准，必须无条件满足</w:t>
      </w:r>
      <w:r w:rsidRPr="00C77687">
        <w:rPr>
          <w:rFonts w:hint="eastAsia"/>
          <w:kern w:val="0"/>
          <w:sz w:val="24"/>
        </w:rPr>
        <w:t>。</w:t>
      </w:r>
    </w:p>
    <w:p w:rsidR="00992173" w:rsidRPr="00C77687" w:rsidRDefault="00992173" w:rsidP="00992173">
      <w:pPr>
        <w:rPr>
          <w:b/>
          <w:kern w:val="0"/>
          <w:sz w:val="24"/>
        </w:rPr>
      </w:pPr>
      <w:r w:rsidRPr="00C77687">
        <w:rPr>
          <w:rFonts w:hint="eastAsia"/>
          <w:b/>
          <w:kern w:val="0"/>
          <w:sz w:val="24"/>
        </w:rPr>
        <w:t>1.3</w:t>
      </w:r>
      <w:r w:rsidRPr="00C77687">
        <w:rPr>
          <w:rFonts w:hint="eastAsia"/>
          <w:b/>
          <w:kern w:val="0"/>
          <w:sz w:val="24"/>
        </w:rPr>
        <w:t>投标方的要求：</w:t>
      </w:r>
    </w:p>
    <w:p w:rsidR="00992173" w:rsidRPr="00C77687" w:rsidRDefault="00992173" w:rsidP="00992173">
      <w:pPr>
        <w:rPr>
          <w:kern w:val="0"/>
          <w:sz w:val="24"/>
        </w:rPr>
      </w:pPr>
      <w:r w:rsidRPr="00C77687">
        <w:rPr>
          <w:rFonts w:hint="eastAsia"/>
          <w:kern w:val="0"/>
          <w:sz w:val="24"/>
        </w:rPr>
        <w:t>1.3.1</w:t>
      </w:r>
      <w:r w:rsidRPr="00C77687">
        <w:rPr>
          <w:rFonts w:hint="eastAsia"/>
          <w:kern w:val="0"/>
          <w:sz w:val="24"/>
        </w:rPr>
        <w:t>投标方必须为中华人民共和国境内注册的、具有独立法人资格的一般纳税人企业，注册资金不得低于</w:t>
      </w:r>
      <w:r w:rsidR="00D01693" w:rsidRPr="00C77687">
        <w:rPr>
          <w:rFonts w:hint="eastAsia"/>
          <w:kern w:val="0"/>
          <w:sz w:val="24"/>
        </w:rPr>
        <w:t>1</w:t>
      </w:r>
      <w:r w:rsidRPr="00C77687">
        <w:rPr>
          <w:kern w:val="0"/>
          <w:sz w:val="24"/>
        </w:rPr>
        <w:t>000</w:t>
      </w:r>
      <w:r w:rsidRPr="00C77687">
        <w:rPr>
          <w:rFonts w:hint="eastAsia"/>
          <w:kern w:val="0"/>
          <w:sz w:val="24"/>
        </w:rPr>
        <w:t>万元人民币，企业注册年限不低于</w:t>
      </w:r>
      <w:r w:rsidR="007D48C1" w:rsidRPr="00C77687">
        <w:rPr>
          <w:rFonts w:hint="eastAsia"/>
          <w:kern w:val="0"/>
          <w:sz w:val="24"/>
        </w:rPr>
        <w:t>3</w:t>
      </w:r>
      <w:r w:rsidRPr="00C77687">
        <w:rPr>
          <w:rFonts w:hint="eastAsia"/>
          <w:kern w:val="0"/>
          <w:sz w:val="24"/>
        </w:rPr>
        <w:t>年。</w:t>
      </w:r>
    </w:p>
    <w:p w:rsidR="000A7A69" w:rsidRPr="00C77687" w:rsidRDefault="00992173" w:rsidP="00992173">
      <w:pPr>
        <w:rPr>
          <w:kern w:val="0"/>
          <w:sz w:val="24"/>
        </w:rPr>
      </w:pPr>
      <w:r w:rsidRPr="00C77687">
        <w:rPr>
          <w:rFonts w:hint="eastAsia"/>
          <w:kern w:val="0"/>
          <w:sz w:val="24"/>
        </w:rPr>
        <w:t>1.3.2</w:t>
      </w:r>
      <w:r w:rsidRPr="00C77687">
        <w:rPr>
          <w:rFonts w:hint="eastAsia"/>
          <w:kern w:val="0"/>
          <w:sz w:val="24"/>
        </w:rPr>
        <w:t>投标方必须是近年内中国石油天然气股份有限公司、中国石油化工集团公司、神华集团有限责任公司</w:t>
      </w:r>
      <w:r w:rsidR="00DC0E86" w:rsidRPr="00C77687">
        <w:rPr>
          <w:rFonts w:hint="eastAsia"/>
          <w:kern w:val="0"/>
          <w:sz w:val="24"/>
        </w:rPr>
        <w:t>、</w:t>
      </w:r>
      <w:r w:rsidR="003644B3" w:rsidRPr="00C77687">
        <w:rPr>
          <w:rFonts w:hint="eastAsia"/>
          <w:kern w:val="0"/>
          <w:sz w:val="24"/>
        </w:rPr>
        <w:t>山西潞安集团有限公司、</w:t>
      </w:r>
      <w:r w:rsidRPr="00C77687">
        <w:rPr>
          <w:rFonts w:hint="eastAsia"/>
          <w:kern w:val="0"/>
          <w:sz w:val="24"/>
        </w:rPr>
        <w:t>陕西未来能源化工有限公司</w:t>
      </w:r>
      <w:r w:rsidR="003644B3" w:rsidRPr="00C77687">
        <w:rPr>
          <w:rFonts w:hint="eastAsia"/>
          <w:kern w:val="0"/>
          <w:sz w:val="24"/>
        </w:rPr>
        <w:t>、中煤集团有限公司</w:t>
      </w:r>
      <w:r w:rsidRPr="00C77687">
        <w:rPr>
          <w:rFonts w:hint="eastAsia"/>
          <w:kern w:val="0"/>
          <w:sz w:val="24"/>
        </w:rPr>
        <w:t>，</w:t>
      </w:r>
      <w:r w:rsidR="003644B3" w:rsidRPr="00C77687">
        <w:rPr>
          <w:rFonts w:hint="eastAsia"/>
          <w:kern w:val="0"/>
          <w:sz w:val="24"/>
        </w:rPr>
        <w:t>6</w:t>
      </w:r>
      <w:r w:rsidRPr="00C77687">
        <w:rPr>
          <w:rFonts w:hint="eastAsia"/>
          <w:kern w:val="0"/>
          <w:sz w:val="24"/>
        </w:rPr>
        <w:t>个单位中有任意</w:t>
      </w:r>
      <w:r w:rsidR="003644B3" w:rsidRPr="00C77687">
        <w:rPr>
          <w:rFonts w:hint="eastAsia"/>
          <w:kern w:val="0"/>
          <w:sz w:val="24"/>
        </w:rPr>
        <w:t>1</w:t>
      </w:r>
      <w:r w:rsidRPr="00C77687">
        <w:rPr>
          <w:rFonts w:hint="eastAsia"/>
          <w:kern w:val="0"/>
          <w:sz w:val="24"/>
        </w:rPr>
        <w:t>个单位合同供方</w:t>
      </w:r>
      <w:r w:rsidR="00161FC6" w:rsidRPr="00C77687">
        <w:rPr>
          <w:rFonts w:hint="eastAsia"/>
          <w:kern w:val="0"/>
          <w:sz w:val="24"/>
        </w:rPr>
        <w:t>，且必须具有陕西未来能源化工有限公司滤芯试用合格报告</w:t>
      </w:r>
      <w:r w:rsidR="007D48C1" w:rsidRPr="00C77687">
        <w:rPr>
          <w:rFonts w:hint="eastAsia"/>
          <w:kern w:val="0"/>
          <w:sz w:val="24"/>
        </w:rPr>
        <w:t>，</w:t>
      </w:r>
      <w:r w:rsidRPr="00C77687">
        <w:rPr>
          <w:rFonts w:hint="eastAsia"/>
          <w:kern w:val="0"/>
          <w:sz w:val="24"/>
        </w:rPr>
        <w:t>同时提供有效期内的中国石油天然气集团公司物资供应商准入证或中国石化物资供应商网上证件供应商入网证或神华集团注册供应商</w:t>
      </w:r>
      <w:r w:rsidR="00FA619B" w:rsidRPr="00C77687">
        <w:rPr>
          <w:rFonts w:hint="eastAsia"/>
          <w:kern w:val="0"/>
          <w:sz w:val="24"/>
        </w:rPr>
        <w:t>或</w:t>
      </w:r>
      <w:r w:rsidR="00EE16D9" w:rsidRPr="00C77687">
        <w:rPr>
          <w:rFonts w:hint="eastAsia"/>
          <w:kern w:val="0"/>
          <w:sz w:val="24"/>
        </w:rPr>
        <w:t>中煤集团有限公司注册供应商</w:t>
      </w:r>
      <w:r w:rsidRPr="00C77687">
        <w:rPr>
          <w:rFonts w:hint="eastAsia"/>
          <w:kern w:val="0"/>
          <w:sz w:val="24"/>
        </w:rPr>
        <w:t>。</w:t>
      </w:r>
    </w:p>
    <w:p w:rsidR="002618AA" w:rsidRPr="00C77687" w:rsidRDefault="002618AA" w:rsidP="00992173">
      <w:pPr>
        <w:rPr>
          <w:kern w:val="0"/>
          <w:sz w:val="24"/>
        </w:rPr>
      </w:pPr>
      <w:r w:rsidRPr="00C77687">
        <w:rPr>
          <w:rFonts w:hint="eastAsia"/>
          <w:kern w:val="0"/>
          <w:sz w:val="24"/>
        </w:rPr>
        <w:t>1.3.3</w:t>
      </w:r>
      <w:r w:rsidRPr="00C77687">
        <w:rPr>
          <w:kern w:val="0"/>
          <w:sz w:val="24"/>
        </w:rPr>
        <w:t>投标</w:t>
      </w:r>
      <w:r w:rsidRPr="00C77687">
        <w:rPr>
          <w:rFonts w:hint="eastAsia"/>
          <w:kern w:val="0"/>
          <w:sz w:val="24"/>
        </w:rPr>
        <w:t>方</w:t>
      </w:r>
      <w:r w:rsidRPr="00C77687">
        <w:rPr>
          <w:kern w:val="0"/>
          <w:sz w:val="24"/>
        </w:rPr>
        <w:t>应承诺完全理解</w:t>
      </w:r>
      <w:r w:rsidRPr="00C77687">
        <w:rPr>
          <w:rFonts w:hint="eastAsia"/>
          <w:kern w:val="0"/>
          <w:sz w:val="24"/>
        </w:rPr>
        <w:t>招标方</w:t>
      </w:r>
      <w:r w:rsidRPr="00C77687">
        <w:rPr>
          <w:kern w:val="0"/>
          <w:sz w:val="24"/>
        </w:rPr>
        <w:t>技术规格书要求并对其中的偏离已明确列出，投标</w:t>
      </w:r>
      <w:r w:rsidRPr="00C77687">
        <w:rPr>
          <w:rFonts w:hint="eastAsia"/>
          <w:kern w:val="0"/>
          <w:sz w:val="24"/>
        </w:rPr>
        <w:t>方</w:t>
      </w:r>
      <w:r w:rsidRPr="00C77687">
        <w:rPr>
          <w:kern w:val="0"/>
          <w:sz w:val="24"/>
        </w:rPr>
        <w:t>保证除了偏离外完全满足</w:t>
      </w:r>
      <w:r w:rsidRPr="00C77687">
        <w:rPr>
          <w:rFonts w:hint="eastAsia"/>
          <w:kern w:val="0"/>
          <w:sz w:val="24"/>
        </w:rPr>
        <w:t>招标方</w:t>
      </w:r>
      <w:r w:rsidRPr="00C77687">
        <w:rPr>
          <w:kern w:val="0"/>
          <w:sz w:val="24"/>
        </w:rPr>
        <w:t>要求。</w:t>
      </w:r>
    </w:p>
    <w:p w:rsidR="00BE7E68" w:rsidRPr="00C77687" w:rsidRDefault="00992173" w:rsidP="00DF6579">
      <w:pPr>
        <w:rPr>
          <w:kern w:val="0"/>
          <w:sz w:val="24"/>
        </w:rPr>
      </w:pPr>
      <w:r w:rsidRPr="00C77687">
        <w:rPr>
          <w:rFonts w:hint="eastAsia"/>
          <w:kern w:val="0"/>
          <w:sz w:val="24"/>
        </w:rPr>
        <w:t>1.3.</w:t>
      </w:r>
      <w:r w:rsidR="002618AA" w:rsidRPr="00C77687">
        <w:rPr>
          <w:rFonts w:hint="eastAsia"/>
          <w:kern w:val="0"/>
          <w:sz w:val="24"/>
        </w:rPr>
        <w:t>4</w:t>
      </w:r>
      <w:r w:rsidR="00BE7E68" w:rsidRPr="00C77687">
        <w:rPr>
          <w:rFonts w:hint="eastAsia"/>
          <w:kern w:val="0"/>
          <w:sz w:val="24"/>
        </w:rPr>
        <w:t>投标方保证所提供的</w:t>
      </w:r>
      <w:r w:rsidR="00241AC9" w:rsidRPr="00C77687">
        <w:rPr>
          <w:rFonts w:hint="eastAsia"/>
          <w:kern w:val="0"/>
          <w:sz w:val="24"/>
        </w:rPr>
        <w:t>反应水聚结式油水分离器前处理滤芯</w:t>
      </w:r>
      <w:r w:rsidR="00BE7E68" w:rsidRPr="00C77687">
        <w:rPr>
          <w:rFonts w:hint="eastAsia"/>
          <w:kern w:val="0"/>
          <w:sz w:val="24"/>
        </w:rPr>
        <w:t>应为国内先进水平的、全新的、合格的产品，其技术指标必须满足本技术规格书的要求，保证</w:t>
      </w:r>
      <w:r w:rsidR="00241AC9" w:rsidRPr="00C77687">
        <w:rPr>
          <w:rFonts w:hint="eastAsia"/>
          <w:kern w:val="0"/>
          <w:sz w:val="24"/>
        </w:rPr>
        <w:t>滤芯</w:t>
      </w:r>
      <w:r w:rsidR="00BE7E68" w:rsidRPr="00C77687">
        <w:rPr>
          <w:rFonts w:hint="eastAsia"/>
          <w:kern w:val="0"/>
          <w:sz w:val="24"/>
        </w:rPr>
        <w:t>长周期满负荷连续运行。</w:t>
      </w:r>
    </w:p>
    <w:p w:rsidR="002618AA" w:rsidRPr="00C77687" w:rsidRDefault="002618AA" w:rsidP="00DF6579">
      <w:pPr>
        <w:rPr>
          <w:kern w:val="0"/>
          <w:sz w:val="24"/>
        </w:rPr>
      </w:pPr>
      <w:r w:rsidRPr="00C77687">
        <w:rPr>
          <w:rFonts w:hint="eastAsia"/>
          <w:kern w:val="0"/>
          <w:sz w:val="24"/>
        </w:rPr>
        <w:t>1.3.5</w:t>
      </w:r>
      <w:r w:rsidRPr="00C77687">
        <w:rPr>
          <w:kern w:val="0"/>
          <w:sz w:val="24"/>
        </w:rPr>
        <w:t>投标</w:t>
      </w:r>
      <w:r w:rsidRPr="00C77687">
        <w:rPr>
          <w:rFonts w:hint="eastAsia"/>
          <w:kern w:val="0"/>
          <w:sz w:val="24"/>
        </w:rPr>
        <w:t>方</w:t>
      </w:r>
      <w:r w:rsidRPr="00C77687">
        <w:rPr>
          <w:kern w:val="0"/>
          <w:sz w:val="24"/>
        </w:rPr>
        <w:t>应采用合理的制造工艺，选择合理的材质，确保满足</w:t>
      </w:r>
      <w:r w:rsidRPr="00C77687">
        <w:rPr>
          <w:rFonts w:hint="eastAsia"/>
          <w:kern w:val="0"/>
          <w:sz w:val="24"/>
        </w:rPr>
        <w:t>滤芯</w:t>
      </w:r>
      <w:r w:rsidRPr="00C77687">
        <w:rPr>
          <w:kern w:val="0"/>
          <w:sz w:val="24"/>
        </w:rPr>
        <w:t>的全部技术参数，应能满足各种工况及各种运行负荷（特别是满足最</w:t>
      </w:r>
      <w:r w:rsidRPr="00C77687">
        <w:rPr>
          <w:rFonts w:hint="eastAsia"/>
          <w:kern w:val="0"/>
          <w:sz w:val="24"/>
        </w:rPr>
        <w:t>高</w:t>
      </w:r>
      <w:r w:rsidRPr="00C77687">
        <w:rPr>
          <w:kern w:val="0"/>
          <w:sz w:val="24"/>
        </w:rPr>
        <w:t>负荷）连续运行，同时满足经济性运行的要求；</w:t>
      </w:r>
    </w:p>
    <w:p w:rsidR="00BE7E68" w:rsidRPr="00C77687" w:rsidRDefault="00BE7E68" w:rsidP="00AE7BE3">
      <w:pPr>
        <w:rPr>
          <w:kern w:val="0"/>
          <w:sz w:val="24"/>
        </w:rPr>
      </w:pPr>
      <w:r w:rsidRPr="00C77687">
        <w:rPr>
          <w:rFonts w:hint="eastAsia"/>
          <w:kern w:val="0"/>
          <w:sz w:val="24"/>
        </w:rPr>
        <w:t>1.</w:t>
      </w:r>
      <w:r w:rsidR="00992173" w:rsidRPr="00C77687">
        <w:rPr>
          <w:rFonts w:hint="eastAsia"/>
          <w:kern w:val="0"/>
          <w:sz w:val="24"/>
        </w:rPr>
        <w:t>3.</w:t>
      </w:r>
      <w:r w:rsidR="002618AA" w:rsidRPr="00C77687">
        <w:rPr>
          <w:rFonts w:hint="eastAsia"/>
          <w:kern w:val="0"/>
          <w:sz w:val="24"/>
        </w:rPr>
        <w:t>6</w:t>
      </w:r>
      <w:r w:rsidRPr="00C77687">
        <w:rPr>
          <w:rFonts w:hint="eastAsia"/>
          <w:kern w:val="0"/>
          <w:sz w:val="24"/>
        </w:rPr>
        <w:t> </w:t>
      </w:r>
      <w:r w:rsidRPr="00C77687">
        <w:rPr>
          <w:rFonts w:hint="eastAsia"/>
          <w:kern w:val="0"/>
          <w:sz w:val="24"/>
        </w:rPr>
        <w:t>投标方承诺所提供的</w:t>
      </w:r>
      <w:r w:rsidR="00241AC9" w:rsidRPr="00C77687">
        <w:rPr>
          <w:rFonts w:hint="eastAsia"/>
          <w:kern w:val="0"/>
          <w:sz w:val="24"/>
        </w:rPr>
        <w:t>大流量</w:t>
      </w:r>
      <w:r w:rsidRPr="00C77687">
        <w:rPr>
          <w:rFonts w:hint="eastAsia"/>
          <w:kern w:val="0"/>
          <w:sz w:val="24"/>
        </w:rPr>
        <w:t>滤芯是安全可靠的，在招标方按照由投标方提供的操作说明（安装、使用、维护的说明书）进行操作时，投标方承诺提供的产品不会导致破碎、损坏设备等不安全现象。</w:t>
      </w:r>
    </w:p>
    <w:p w:rsidR="00BE7E68" w:rsidRPr="00C77687" w:rsidRDefault="00BE7E68" w:rsidP="00AE7BE3">
      <w:pPr>
        <w:rPr>
          <w:kern w:val="0"/>
          <w:sz w:val="24"/>
        </w:rPr>
      </w:pPr>
      <w:r w:rsidRPr="00C77687">
        <w:rPr>
          <w:rFonts w:hint="eastAsia"/>
          <w:kern w:val="0"/>
          <w:sz w:val="24"/>
        </w:rPr>
        <w:lastRenderedPageBreak/>
        <w:t>1.</w:t>
      </w:r>
      <w:r w:rsidR="00992173" w:rsidRPr="00C77687">
        <w:rPr>
          <w:rFonts w:hint="eastAsia"/>
          <w:kern w:val="0"/>
          <w:sz w:val="24"/>
        </w:rPr>
        <w:t>3.</w:t>
      </w:r>
      <w:r w:rsidR="002618AA" w:rsidRPr="00C77687">
        <w:rPr>
          <w:rFonts w:hint="eastAsia"/>
          <w:kern w:val="0"/>
          <w:sz w:val="24"/>
        </w:rPr>
        <w:t>7</w:t>
      </w:r>
      <w:r w:rsidRPr="00C77687">
        <w:rPr>
          <w:rFonts w:hint="eastAsia"/>
          <w:kern w:val="0"/>
          <w:sz w:val="24"/>
        </w:rPr>
        <w:t>投标方保证对其供货范围内的</w:t>
      </w:r>
      <w:r w:rsidR="00241AC9" w:rsidRPr="00C77687">
        <w:rPr>
          <w:rFonts w:hint="eastAsia"/>
          <w:kern w:val="0"/>
          <w:sz w:val="24"/>
        </w:rPr>
        <w:t>大流量</w:t>
      </w:r>
      <w:r w:rsidRPr="00C77687">
        <w:rPr>
          <w:rFonts w:hint="eastAsia"/>
          <w:kern w:val="0"/>
          <w:sz w:val="24"/>
        </w:rPr>
        <w:t>滤芯的完整性负全责，其提供产品中的配置都必须是完整、无缺项的，无论何时发现缺项、漏项，投标方都应无偿补足。</w:t>
      </w:r>
    </w:p>
    <w:p w:rsidR="00BE7E68" w:rsidRPr="00C77687" w:rsidRDefault="00BE7E68" w:rsidP="00AE7BE3">
      <w:pPr>
        <w:rPr>
          <w:kern w:val="0"/>
          <w:sz w:val="24"/>
        </w:rPr>
      </w:pPr>
      <w:r w:rsidRPr="00C77687">
        <w:rPr>
          <w:rFonts w:hint="eastAsia"/>
          <w:kern w:val="0"/>
          <w:sz w:val="24"/>
        </w:rPr>
        <w:t>1.</w:t>
      </w:r>
      <w:r w:rsidR="00992173" w:rsidRPr="00C77687">
        <w:rPr>
          <w:rFonts w:hint="eastAsia"/>
          <w:kern w:val="0"/>
          <w:sz w:val="24"/>
        </w:rPr>
        <w:t>3.</w:t>
      </w:r>
      <w:r w:rsidR="002618AA" w:rsidRPr="00C77687">
        <w:rPr>
          <w:rFonts w:hint="eastAsia"/>
          <w:kern w:val="0"/>
          <w:sz w:val="24"/>
        </w:rPr>
        <w:t>8</w:t>
      </w:r>
      <w:r w:rsidRPr="00C77687">
        <w:rPr>
          <w:rFonts w:hint="eastAsia"/>
          <w:kern w:val="0"/>
          <w:sz w:val="24"/>
        </w:rPr>
        <w:t>投标方对其所供</w:t>
      </w:r>
      <w:r w:rsidR="00241AC9" w:rsidRPr="00C77687">
        <w:rPr>
          <w:rFonts w:hint="eastAsia"/>
          <w:kern w:val="0"/>
          <w:sz w:val="24"/>
        </w:rPr>
        <w:t>大流量</w:t>
      </w:r>
      <w:r w:rsidRPr="00C77687">
        <w:rPr>
          <w:rFonts w:hint="eastAsia"/>
          <w:kern w:val="0"/>
          <w:sz w:val="24"/>
        </w:rPr>
        <w:t>滤芯的性能和质量负全责。</w:t>
      </w:r>
    </w:p>
    <w:p w:rsidR="005D6DE5" w:rsidRPr="00C77687" w:rsidRDefault="005D6DE5" w:rsidP="00AE7BE3">
      <w:pPr>
        <w:rPr>
          <w:kern w:val="0"/>
          <w:sz w:val="24"/>
        </w:rPr>
      </w:pPr>
      <w:r w:rsidRPr="00C77687">
        <w:rPr>
          <w:rFonts w:hint="eastAsia"/>
          <w:kern w:val="0"/>
          <w:sz w:val="24"/>
        </w:rPr>
        <w:t>1.3.9</w:t>
      </w:r>
      <w:r w:rsidRPr="00C77687">
        <w:rPr>
          <w:kern w:val="0"/>
          <w:sz w:val="24"/>
        </w:rPr>
        <w:t>如果投标方没有以书面形式对本技术规格书的条文提出异议，那么招标方将认为投标方提供的产品完全符合本技术规格书的要求；偏差无论大小、多少都必须清楚地表示在投标文件中的</w:t>
      </w:r>
      <w:r w:rsidRPr="00C77687">
        <w:rPr>
          <w:kern w:val="0"/>
          <w:sz w:val="24"/>
        </w:rPr>
        <w:t>“</w:t>
      </w:r>
      <w:r w:rsidRPr="00C77687">
        <w:rPr>
          <w:kern w:val="0"/>
          <w:sz w:val="24"/>
        </w:rPr>
        <w:t>差异表</w:t>
      </w:r>
      <w:r w:rsidRPr="00C77687">
        <w:rPr>
          <w:kern w:val="0"/>
          <w:sz w:val="24"/>
        </w:rPr>
        <w:t>”</w:t>
      </w:r>
      <w:r w:rsidRPr="00C77687">
        <w:rPr>
          <w:kern w:val="0"/>
          <w:sz w:val="24"/>
        </w:rPr>
        <w:t>中，否则视为无偏差；如投标方要求变更的，必须提出不降低其标准与质量的替代方案及材料，并报招标方审查，但招标方的审查并不减免投标方的相关责任</w:t>
      </w:r>
      <w:r w:rsidRPr="00C77687">
        <w:rPr>
          <w:rFonts w:hint="eastAsia"/>
          <w:kern w:val="0"/>
          <w:sz w:val="24"/>
        </w:rPr>
        <w:t>。</w:t>
      </w:r>
    </w:p>
    <w:p w:rsidR="00BE7E68" w:rsidRPr="00C77687" w:rsidRDefault="00BE7E68" w:rsidP="00AE7BE3">
      <w:pPr>
        <w:rPr>
          <w:kern w:val="0"/>
          <w:sz w:val="24"/>
        </w:rPr>
      </w:pPr>
      <w:r w:rsidRPr="00C77687">
        <w:rPr>
          <w:rFonts w:hint="eastAsia"/>
          <w:kern w:val="0"/>
          <w:sz w:val="24"/>
        </w:rPr>
        <w:t>1.</w:t>
      </w:r>
      <w:r w:rsidR="00992173" w:rsidRPr="00C77687">
        <w:rPr>
          <w:rFonts w:hint="eastAsia"/>
          <w:kern w:val="0"/>
          <w:sz w:val="24"/>
        </w:rPr>
        <w:t>3.</w:t>
      </w:r>
      <w:r w:rsidR="005D6DE5" w:rsidRPr="00C77687">
        <w:rPr>
          <w:rFonts w:hint="eastAsia"/>
          <w:kern w:val="0"/>
          <w:sz w:val="24"/>
        </w:rPr>
        <w:t>10</w:t>
      </w:r>
      <w:r w:rsidRPr="00C77687">
        <w:rPr>
          <w:rFonts w:hint="eastAsia"/>
          <w:kern w:val="0"/>
          <w:sz w:val="24"/>
        </w:rPr>
        <w:t>招标方对投标方提供资料的确认并不能解除或减轻投标方对合同所有条款应负有的责任</w:t>
      </w:r>
      <w:r w:rsidR="00093B81" w:rsidRPr="00C77687">
        <w:rPr>
          <w:rFonts w:hint="eastAsia"/>
          <w:kern w:val="0"/>
          <w:sz w:val="24"/>
        </w:rPr>
        <w:t>和义务</w:t>
      </w:r>
      <w:r w:rsidRPr="00C77687">
        <w:rPr>
          <w:rFonts w:hint="eastAsia"/>
          <w:kern w:val="0"/>
          <w:sz w:val="24"/>
        </w:rPr>
        <w:t>。</w:t>
      </w:r>
    </w:p>
    <w:p w:rsidR="00BE7E68" w:rsidRPr="00C77687" w:rsidRDefault="00BE7E68" w:rsidP="00AE7BE3">
      <w:pPr>
        <w:rPr>
          <w:kern w:val="0"/>
          <w:sz w:val="24"/>
        </w:rPr>
      </w:pPr>
      <w:r w:rsidRPr="00C77687">
        <w:rPr>
          <w:rFonts w:hint="eastAsia"/>
          <w:kern w:val="0"/>
          <w:sz w:val="24"/>
        </w:rPr>
        <w:t>1.</w:t>
      </w:r>
      <w:r w:rsidR="00992173" w:rsidRPr="00C77687">
        <w:rPr>
          <w:rFonts w:hint="eastAsia"/>
          <w:kern w:val="0"/>
          <w:sz w:val="24"/>
        </w:rPr>
        <w:t>4</w:t>
      </w:r>
      <w:r w:rsidRPr="00C77687">
        <w:rPr>
          <w:rFonts w:hint="eastAsia"/>
          <w:kern w:val="0"/>
          <w:sz w:val="24"/>
        </w:rPr>
        <w:t> </w:t>
      </w:r>
      <w:r w:rsidRPr="00C77687">
        <w:rPr>
          <w:rFonts w:hint="eastAsia"/>
          <w:kern w:val="0"/>
          <w:sz w:val="24"/>
        </w:rPr>
        <w:t>在商务合同签订之后，招标方保留对本技术规格书提出补充要求和修改的权力，投标方承诺予以积极配合。具体事宜由两方商定。</w:t>
      </w:r>
    </w:p>
    <w:p w:rsidR="00BE7E68" w:rsidRPr="00C77687" w:rsidRDefault="00BE7E68" w:rsidP="00AE7BE3">
      <w:pPr>
        <w:rPr>
          <w:kern w:val="0"/>
          <w:sz w:val="24"/>
        </w:rPr>
      </w:pPr>
      <w:r w:rsidRPr="00C77687">
        <w:rPr>
          <w:rFonts w:hint="eastAsia"/>
          <w:kern w:val="0"/>
          <w:sz w:val="24"/>
        </w:rPr>
        <w:t>1.</w:t>
      </w:r>
      <w:r w:rsidR="00992173" w:rsidRPr="00C77687">
        <w:rPr>
          <w:rFonts w:hint="eastAsia"/>
          <w:kern w:val="0"/>
          <w:sz w:val="24"/>
        </w:rPr>
        <w:t>5</w:t>
      </w:r>
      <w:r w:rsidRPr="00C77687">
        <w:rPr>
          <w:rFonts w:hint="eastAsia"/>
          <w:kern w:val="0"/>
          <w:sz w:val="24"/>
        </w:rPr>
        <w:t>所有资料采用中文编制，文件和资料中所用单位采用国际单位制（</w:t>
      </w:r>
      <w:r w:rsidRPr="00C77687">
        <w:rPr>
          <w:rFonts w:hint="eastAsia"/>
          <w:kern w:val="0"/>
          <w:sz w:val="24"/>
        </w:rPr>
        <w:t>SI</w:t>
      </w:r>
      <w:r w:rsidRPr="00C77687">
        <w:rPr>
          <w:rFonts w:hint="eastAsia"/>
          <w:kern w:val="0"/>
          <w:sz w:val="24"/>
        </w:rPr>
        <w:t>）。</w:t>
      </w:r>
    </w:p>
    <w:p w:rsidR="00BE7E68" w:rsidRPr="00C77687" w:rsidRDefault="00BE7E68" w:rsidP="00AE7BE3">
      <w:pPr>
        <w:rPr>
          <w:kern w:val="0"/>
          <w:sz w:val="24"/>
        </w:rPr>
      </w:pPr>
      <w:r w:rsidRPr="00C77687">
        <w:rPr>
          <w:rFonts w:hint="eastAsia"/>
          <w:kern w:val="0"/>
          <w:sz w:val="24"/>
        </w:rPr>
        <w:t>1.</w:t>
      </w:r>
      <w:r w:rsidR="00992173" w:rsidRPr="00C77687">
        <w:rPr>
          <w:rFonts w:hint="eastAsia"/>
          <w:kern w:val="0"/>
          <w:sz w:val="24"/>
        </w:rPr>
        <w:t>6</w:t>
      </w:r>
      <w:r w:rsidRPr="00C77687">
        <w:rPr>
          <w:rFonts w:hint="eastAsia"/>
          <w:kern w:val="0"/>
          <w:sz w:val="24"/>
        </w:rPr>
        <w:t>投标方保证所采用技术不侵犯任何第三方权益。如引发知识产权方面相关的法律纠纷，由投标方负全责，与招标方无关。</w:t>
      </w:r>
    </w:p>
    <w:p w:rsidR="00161FC6" w:rsidRPr="00C77687" w:rsidRDefault="00161FC6" w:rsidP="00AE7BE3">
      <w:pPr>
        <w:rPr>
          <w:kern w:val="0"/>
          <w:sz w:val="24"/>
        </w:rPr>
      </w:pPr>
      <w:r w:rsidRPr="00C77687">
        <w:rPr>
          <w:rFonts w:hint="eastAsia"/>
          <w:kern w:val="0"/>
          <w:sz w:val="24"/>
        </w:rPr>
        <w:t>1.7</w:t>
      </w:r>
      <w:r w:rsidRPr="00C77687">
        <w:rPr>
          <w:rFonts w:hint="eastAsia"/>
          <w:kern w:val="0"/>
          <w:sz w:val="24"/>
        </w:rPr>
        <w:t>投标方近</w:t>
      </w:r>
      <w:r w:rsidRPr="00C77687">
        <w:rPr>
          <w:rFonts w:hint="eastAsia"/>
          <w:kern w:val="0"/>
          <w:sz w:val="24"/>
        </w:rPr>
        <w:t>3</w:t>
      </w:r>
      <w:r w:rsidRPr="00C77687">
        <w:rPr>
          <w:rFonts w:hint="eastAsia"/>
          <w:kern w:val="0"/>
          <w:sz w:val="24"/>
        </w:rPr>
        <w:t>年不得有不诚信业绩，若备招标方发现投标方近</w:t>
      </w:r>
      <w:r w:rsidRPr="00C77687">
        <w:rPr>
          <w:rFonts w:hint="eastAsia"/>
          <w:kern w:val="0"/>
          <w:sz w:val="24"/>
        </w:rPr>
        <w:t>3</w:t>
      </w:r>
      <w:r w:rsidRPr="00C77687">
        <w:rPr>
          <w:rFonts w:hint="eastAsia"/>
          <w:kern w:val="0"/>
          <w:sz w:val="24"/>
        </w:rPr>
        <w:t>年存在不诚信业绩，投标方将被取消继续投标的资格。</w:t>
      </w:r>
    </w:p>
    <w:p w:rsidR="00BE7E68" w:rsidRPr="00C77687" w:rsidRDefault="00BE7E68" w:rsidP="00AE7BE3">
      <w:pPr>
        <w:rPr>
          <w:kern w:val="0"/>
          <w:sz w:val="24"/>
        </w:rPr>
      </w:pPr>
      <w:r w:rsidRPr="00C77687">
        <w:rPr>
          <w:rFonts w:hint="eastAsia"/>
          <w:kern w:val="0"/>
          <w:sz w:val="24"/>
        </w:rPr>
        <w:t>1.</w:t>
      </w:r>
      <w:r w:rsidR="00161FC6" w:rsidRPr="00C77687">
        <w:rPr>
          <w:rFonts w:hint="eastAsia"/>
          <w:kern w:val="0"/>
          <w:sz w:val="24"/>
        </w:rPr>
        <w:t>8</w:t>
      </w:r>
      <w:r w:rsidRPr="00C77687">
        <w:rPr>
          <w:rFonts w:hint="eastAsia"/>
          <w:kern w:val="0"/>
          <w:sz w:val="24"/>
        </w:rPr>
        <w:t> </w:t>
      </w:r>
      <w:r w:rsidRPr="00C77687">
        <w:rPr>
          <w:rFonts w:hint="eastAsia"/>
          <w:kern w:val="0"/>
          <w:sz w:val="24"/>
        </w:rPr>
        <w:t>投标方对招标方要求的标准、规范、数据表及本技术规格书的任何变更均需得到招标方书面形式的确认。对有矛盾的条款应按照下列优先秩序：</w:t>
      </w:r>
    </w:p>
    <w:p w:rsidR="00BE7E68" w:rsidRPr="00C77687" w:rsidRDefault="00BE7E68" w:rsidP="00D21A22">
      <w:pPr>
        <w:ind w:firstLineChars="150" w:firstLine="360"/>
        <w:rPr>
          <w:kern w:val="0"/>
          <w:sz w:val="24"/>
        </w:rPr>
      </w:pPr>
      <w:r w:rsidRPr="00C77687">
        <w:rPr>
          <w:rFonts w:hint="eastAsia"/>
          <w:kern w:val="0"/>
          <w:sz w:val="24"/>
        </w:rPr>
        <w:t>（</w:t>
      </w:r>
      <w:r w:rsidRPr="00C77687">
        <w:rPr>
          <w:rFonts w:hint="eastAsia"/>
          <w:kern w:val="0"/>
          <w:sz w:val="24"/>
        </w:rPr>
        <w:t>1</w:t>
      </w:r>
      <w:r w:rsidRPr="00C77687">
        <w:rPr>
          <w:rFonts w:hint="eastAsia"/>
          <w:kern w:val="0"/>
          <w:sz w:val="24"/>
        </w:rPr>
        <w:t>）</w:t>
      </w:r>
      <w:r w:rsidRPr="00C77687">
        <w:rPr>
          <w:rFonts w:hint="eastAsia"/>
          <w:kern w:val="0"/>
          <w:sz w:val="24"/>
        </w:rPr>
        <w:t xml:space="preserve"> </w:t>
      </w:r>
      <w:r w:rsidRPr="00C77687">
        <w:rPr>
          <w:rFonts w:hint="eastAsia"/>
          <w:kern w:val="0"/>
          <w:sz w:val="24"/>
        </w:rPr>
        <w:t>投标方合同及其技术附件</w:t>
      </w:r>
    </w:p>
    <w:p w:rsidR="00BE7E68" w:rsidRPr="00C77687" w:rsidRDefault="00BE7E68" w:rsidP="00D21A22">
      <w:pPr>
        <w:ind w:firstLineChars="150" w:firstLine="360"/>
        <w:rPr>
          <w:kern w:val="0"/>
          <w:sz w:val="24"/>
        </w:rPr>
      </w:pPr>
      <w:r w:rsidRPr="00C77687">
        <w:rPr>
          <w:rFonts w:hint="eastAsia"/>
          <w:kern w:val="0"/>
          <w:sz w:val="24"/>
        </w:rPr>
        <w:t>（</w:t>
      </w:r>
      <w:r w:rsidRPr="00C77687">
        <w:rPr>
          <w:rFonts w:hint="eastAsia"/>
          <w:kern w:val="0"/>
          <w:sz w:val="24"/>
        </w:rPr>
        <w:t>2</w:t>
      </w:r>
      <w:r w:rsidRPr="00C77687">
        <w:rPr>
          <w:rFonts w:hint="eastAsia"/>
          <w:kern w:val="0"/>
          <w:sz w:val="24"/>
        </w:rPr>
        <w:t>）</w:t>
      </w:r>
      <w:r w:rsidRPr="00C77687">
        <w:rPr>
          <w:rFonts w:hint="eastAsia"/>
          <w:kern w:val="0"/>
          <w:sz w:val="24"/>
        </w:rPr>
        <w:t xml:space="preserve"> </w:t>
      </w:r>
      <w:r w:rsidRPr="00C77687">
        <w:rPr>
          <w:rFonts w:hint="eastAsia"/>
          <w:kern w:val="0"/>
          <w:sz w:val="24"/>
        </w:rPr>
        <w:t>招标文件</w:t>
      </w:r>
    </w:p>
    <w:p w:rsidR="00BE7E68" w:rsidRPr="00C77687" w:rsidRDefault="00BE7E68" w:rsidP="00D21A22">
      <w:pPr>
        <w:ind w:firstLineChars="150" w:firstLine="360"/>
        <w:rPr>
          <w:kern w:val="0"/>
          <w:sz w:val="24"/>
        </w:rPr>
      </w:pPr>
      <w:r w:rsidRPr="00C77687">
        <w:rPr>
          <w:rFonts w:hint="eastAsia"/>
          <w:kern w:val="0"/>
          <w:sz w:val="24"/>
        </w:rPr>
        <w:t>（</w:t>
      </w:r>
      <w:r w:rsidRPr="00C77687">
        <w:rPr>
          <w:rFonts w:hint="eastAsia"/>
          <w:kern w:val="0"/>
          <w:sz w:val="24"/>
        </w:rPr>
        <w:t>3</w:t>
      </w:r>
      <w:r w:rsidRPr="00C77687">
        <w:rPr>
          <w:rFonts w:hint="eastAsia"/>
          <w:kern w:val="0"/>
          <w:sz w:val="24"/>
        </w:rPr>
        <w:t>）</w:t>
      </w:r>
      <w:r w:rsidRPr="00C77687">
        <w:rPr>
          <w:rFonts w:hint="eastAsia"/>
          <w:kern w:val="0"/>
          <w:sz w:val="24"/>
        </w:rPr>
        <w:t xml:space="preserve"> </w:t>
      </w:r>
      <w:r w:rsidRPr="00C77687">
        <w:rPr>
          <w:rFonts w:hint="eastAsia"/>
          <w:kern w:val="0"/>
          <w:sz w:val="24"/>
        </w:rPr>
        <w:t>采用的标准与规范</w:t>
      </w:r>
    </w:p>
    <w:p w:rsidR="00241AC9" w:rsidRPr="00C77687" w:rsidRDefault="00BE7E68" w:rsidP="00992173">
      <w:pPr>
        <w:ind w:firstLineChars="150" w:firstLine="360"/>
        <w:rPr>
          <w:kern w:val="0"/>
          <w:sz w:val="24"/>
        </w:rPr>
      </w:pPr>
      <w:r w:rsidRPr="00C77687">
        <w:rPr>
          <w:rFonts w:hint="eastAsia"/>
          <w:kern w:val="0"/>
          <w:sz w:val="24"/>
        </w:rPr>
        <w:t>（</w:t>
      </w:r>
      <w:r w:rsidRPr="00C77687">
        <w:rPr>
          <w:rFonts w:hint="eastAsia"/>
          <w:kern w:val="0"/>
          <w:sz w:val="24"/>
        </w:rPr>
        <w:t>4</w:t>
      </w:r>
      <w:r w:rsidRPr="00C77687">
        <w:rPr>
          <w:rFonts w:hint="eastAsia"/>
          <w:kern w:val="0"/>
          <w:sz w:val="24"/>
        </w:rPr>
        <w:t>）</w:t>
      </w:r>
      <w:r w:rsidRPr="00C77687">
        <w:rPr>
          <w:rFonts w:hint="eastAsia"/>
          <w:kern w:val="0"/>
          <w:sz w:val="24"/>
        </w:rPr>
        <w:t xml:space="preserve"> </w:t>
      </w:r>
      <w:r w:rsidRPr="00C77687">
        <w:rPr>
          <w:rFonts w:hint="eastAsia"/>
          <w:kern w:val="0"/>
          <w:sz w:val="24"/>
        </w:rPr>
        <w:t>投标文件</w:t>
      </w:r>
      <w:bookmarkStart w:id="8" w:name="_Toc385487392"/>
    </w:p>
    <w:p w:rsidR="00BE7E68" w:rsidRPr="00C77687" w:rsidRDefault="00BE7E68" w:rsidP="00F276CE">
      <w:pPr>
        <w:pStyle w:val="1"/>
        <w:rPr>
          <w:sz w:val="28"/>
        </w:rPr>
      </w:pPr>
      <w:bookmarkStart w:id="9" w:name="_Toc516398248"/>
      <w:r w:rsidRPr="00C77687">
        <w:rPr>
          <w:sz w:val="28"/>
        </w:rPr>
        <w:t>2</w:t>
      </w:r>
      <w:bookmarkStart w:id="10" w:name="_Toc320632572"/>
      <w:bookmarkEnd w:id="8"/>
      <w:r w:rsidRPr="00C77687">
        <w:rPr>
          <w:sz w:val="28"/>
        </w:rPr>
        <w:t> </w:t>
      </w:r>
      <w:bookmarkEnd w:id="10"/>
      <w:r w:rsidRPr="00C77687">
        <w:rPr>
          <w:rFonts w:hint="eastAsia"/>
          <w:sz w:val="28"/>
        </w:rPr>
        <w:t>设计基础</w:t>
      </w:r>
      <w:bookmarkEnd w:id="9"/>
    </w:p>
    <w:p w:rsidR="00BE7E68" w:rsidRPr="00C77687" w:rsidRDefault="00BE7E68" w:rsidP="00B70830">
      <w:pPr>
        <w:rPr>
          <w:kern w:val="0"/>
          <w:sz w:val="24"/>
        </w:rPr>
      </w:pPr>
      <w:bookmarkStart w:id="11" w:name="_Toc321037936"/>
      <w:r w:rsidRPr="00C77687">
        <w:rPr>
          <w:rFonts w:hint="eastAsia"/>
          <w:kern w:val="0"/>
          <w:sz w:val="24"/>
        </w:rPr>
        <w:t>2.1 </w:t>
      </w:r>
      <w:bookmarkEnd w:id="11"/>
      <w:r w:rsidRPr="00C77687">
        <w:rPr>
          <w:rFonts w:hint="eastAsia"/>
          <w:kern w:val="0"/>
          <w:sz w:val="24"/>
        </w:rPr>
        <w:t>气象条件</w:t>
      </w:r>
    </w:p>
    <w:tbl>
      <w:tblPr>
        <w:tblW w:w="0" w:type="auto"/>
        <w:jc w:val="center"/>
        <w:tblCellMar>
          <w:left w:w="0" w:type="dxa"/>
          <w:right w:w="0" w:type="dxa"/>
        </w:tblCellMar>
        <w:tblLook w:val="04A0"/>
      </w:tblPr>
      <w:tblGrid>
        <w:gridCol w:w="740"/>
        <w:gridCol w:w="2262"/>
        <w:gridCol w:w="2088"/>
        <w:gridCol w:w="1418"/>
        <w:gridCol w:w="1771"/>
      </w:tblGrid>
      <w:tr w:rsidR="00BE7E68" w:rsidRPr="00C77687" w:rsidTr="00636DF5">
        <w:trPr>
          <w:trHeight w:val="288"/>
          <w:tblHeader/>
          <w:jc w:val="center"/>
        </w:trPr>
        <w:tc>
          <w:tcPr>
            <w:tcW w:w="740" w:type="dxa"/>
            <w:tcBorders>
              <w:top w:val="single" w:sz="8" w:space="0" w:color="auto"/>
              <w:left w:val="single" w:sz="8" w:space="0" w:color="auto"/>
              <w:bottom w:val="single" w:sz="8" w:space="0" w:color="auto"/>
              <w:right w:val="single" w:sz="8" w:space="0" w:color="auto"/>
            </w:tcBorders>
            <w:vAlign w:val="center"/>
            <w:hideMark/>
          </w:tcPr>
          <w:p w:rsidR="00BE7E68" w:rsidRPr="00C77687" w:rsidRDefault="00BE7E68" w:rsidP="00ED027A">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序号</w:t>
            </w:r>
          </w:p>
        </w:tc>
        <w:tc>
          <w:tcPr>
            <w:tcW w:w="2262" w:type="dxa"/>
            <w:tcBorders>
              <w:top w:val="single" w:sz="8" w:space="0" w:color="auto"/>
              <w:left w:val="nil"/>
              <w:bottom w:val="single" w:sz="8" w:space="0" w:color="auto"/>
              <w:right w:val="single" w:sz="8" w:space="0" w:color="auto"/>
            </w:tcBorders>
            <w:vAlign w:val="center"/>
            <w:hideMark/>
          </w:tcPr>
          <w:p w:rsidR="00BE7E68" w:rsidRPr="00C77687" w:rsidRDefault="00BE7E68" w:rsidP="00ED027A">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自然、气条件要素</w:t>
            </w:r>
          </w:p>
        </w:tc>
        <w:tc>
          <w:tcPr>
            <w:tcW w:w="2088" w:type="dxa"/>
            <w:tcBorders>
              <w:top w:val="single" w:sz="8" w:space="0" w:color="auto"/>
              <w:left w:val="nil"/>
              <w:bottom w:val="single" w:sz="8" w:space="0" w:color="auto"/>
              <w:right w:val="single" w:sz="8" w:space="0" w:color="auto"/>
            </w:tcBorders>
            <w:vAlign w:val="center"/>
            <w:hideMark/>
          </w:tcPr>
          <w:p w:rsidR="00BE7E68" w:rsidRPr="00C77687" w:rsidRDefault="00BE7E68" w:rsidP="00ED027A">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单位</w:t>
            </w:r>
          </w:p>
        </w:tc>
        <w:tc>
          <w:tcPr>
            <w:tcW w:w="1418" w:type="dxa"/>
            <w:tcBorders>
              <w:top w:val="single" w:sz="8" w:space="0" w:color="auto"/>
              <w:left w:val="nil"/>
              <w:bottom w:val="single" w:sz="8" w:space="0" w:color="auto"/>
              <w:right w:val="single" w:sz="8" w:space="0" w:color="auto"/>
            </w:tcBorders>
            <w:vAlign w:val="center"/>
            <w:hideMark/>
          </w:tcPr>
          <w:p w:rsidR="00BE7E68" w:rsidRPr="00C77687" w:rsidRDefault="00BE7E68" w:rsidP="00ED027A">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数值</w:t>
            </w:r>
          </w:p>
        </w:tc>
        <w:tc>
          <w:tcPr>
            <w:tcW w:w="1771" w:type="dxa"/>
            <w:tcBorders>
              <w:top w:val="single" w:sz="8" w:space="0" w:color="auto"/>
              <w:left w:val="nil"/>
              <w:bottom w:val="single" w:sz="8" w:space="0" w:color="auto"/>
              <w:right w:val="single" w:sz="8" w:space="0" w:color="auto"/>
            </w:tcBorders>
            <w:vAlign w:val="center"/>
            <w:hideMark/>
          </w:tcPr>
          <w:p w:rsidR="00BE7E68" w:rsidRPr="00C77687" w:rsidRDefault="00BE7E68" w:rsidP="00ED027A">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备注</w:t>
            </w:r>
          </w:p>
        </w:tc>
      </w:tr>
      <w:tr w:rsidR="00BE7E68" w:rsidRPr="00C77687" w:rsidTr="00636DF5">
        <w:trPr>
          <w:trHeight w:val="270"/>
          <w:jc w:val="center"/>
        </w:trPr>
        <w:tc>
          <w:tcPr>
            <w:tcW w:w="740" w:type="dxa"/>
            <w:tcBorders>
              <w:top w:val="nil"/>
              <w:left w:val="single" w:sz="8" w:space="0" w:color="auto"/>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1</w:t>
            </w:r>
          </w:p>
        </w:tc>
        <w:tc>
          <w:tcPr>
            <w:tcW w:w="2262"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海拔</w:t>
            </w:r>
          </w:p>
        </w:tc>
        <w:tc>
          <w:tcPr>
            <w:tcW w:w="2088"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m</w:t>
            </w:r>
          </w:p>
        </w:tc>
        <w:tc>
          <w:tcPr>
            <w:tcW w:w="1418"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1166-1193</w:t>
            </w:r>
          </w:p>
        </w:tc>
        <w:tc>
          <w:tcPr>
            <w:tcW w:w="1771"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 </w:t>
            </w:r>
          </w:p>
        </w:tc>
      </w:tr>
      <w:tr w:rsidR="00BE7E68" w:rsidRPr="00C77687" w:rsidTr="00636DF5">
        <w:trPr>
          <w:trHeight w:val="264"/>
          <w:jc w:val="center"/>
        </w:trPr>
        <w:tc>
          <w:tcPr>
            <w:tcW w:w="740" w:type="dxa"/>
            <w:tcBorders>
              <w:top w:val="nil"/>
              <w:left w:val="single" w:sz="8" w:space="0" w:color="auto"/>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2</w:t>
            </w:r>
          </w:p>
        </w:tc>
        <w:tc>
          <w:tcPr>
            <w:tcW w:w="2262"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气温</w:t>
            </w:r>
          </w:p>
        </w:tc>
        <w:tc>
          <w:tcPr>
            <w:tcW w:w="2088"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ind w:firstLine="240"/>
              <w:jc w:val="center"/>
              <w:rPr>
                <w:rFonts w:ascii="宋体" w:hAnsi="宋体" w:cs="宋体"/>
                <w:kern w:val="0"/>
                <w:sz w:val="21"/>
                <w:szCs w:val="21"/>
              </w:rPr>
            </w:pPr>
            <w:r w:rsidRPr="00C77687">
              <w:rPr>
                <w:rFonts w:ascii="宋体" w:hAnsi="宋体" w:cs="宋体" w:hint="eastAsia"/>
                <w:kern w:val="0"/>
                <w:sz w:val="21"/>
                <w:szCs w:val="21"/>
              </w:rPr>
              <w:t> </w:t>
            </w:r>
          </w:p>
        </w:tc>
        <w:tc>
          <w:tcPr>
            <w:tcW w:w="1418"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ind w:firstLine="240"/>
              <w:jc w:val="center"/>
              <w:rPr>
                <w:rFonts w:ascii="宋体" w:hAnsi="宋体" w:cs="宋体"/>
                <w:kern w:val="0"/>
                <w:sz w:val="21"/>
                <w:szCs w:val="21"/>
              </w:rPr>
            </w:pPr>
            <w:r w:rsidRPr="00C77687">
              <w:rPr>
                <w:rFonts w:ascii="宋体" w:hAnsi="宋体" w:cs="宋体" w:hint="eastAsia"/>
                <w:kern w:val="0"/>
                <w:sz w:val="21"/>
                <w:szCs w:val="21"/>
              </w:rPr>
              <w:t> </w:t>
            </w:r>
          </w:p>
        </w:tc>
        <w:tc>
          <w:tcPr>
            <w:tcW w:w="1771"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 </w:t>
            </w:r>
          </w:p>
        </w:tc>
      </w:tr>
      <w:tr w:rsidR="00BE7E68" w:rsidRPr="00C77687" w:rsidTr="00636DF5">
        <w:trPr>
          <w:trHeight w:val="270"/>
          <w:jc w:val="center"/>
        </w:trPr>
        <w:tc>
          <w:tcPr>
            <w:tcW w:w="740" w:type="dxa"/>
            <w:tcBorders>
              <w:top w:val="nil"/>
              <w:left w:val="single" w:sz="8" w:space="0" w:color="auto"/>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lastRenderedPageBreak/>
              <w:t>2.1</w:t>
            </w:r>
          </w:p>
        </w:tc>
        <w:tc>
          <w:tcPr>
            <w:tcW w:w="2262"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年平均温度</w:t>
            </w:r>
          </w:p>
        </w:tc>
        <w:tc>
          <w:tcPr>
            <w:tcW w:w="2088"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w:t>
            </w:r>
          </w:p>
        </w:tc>
        <w:tc>
          <w:tcPr>
            <w:tcW w:w="1418"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8.6</w:t>
            </w:r>
          </w:p>
        </w:tc>
        <w:tc>
          <w:tcPr>
            <w:tcW w:w="1771"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 </w:t>
            </w:r>
          </w:p>
        </w:tc>
      </w:tr>
      <w:tr w:rsidR="00BE7E68" w:rsidRPr="00C77687" w:rsidTr="00636DF5">
        <w:trPr>
          <w:trHeight w:val="264"/>
          <w:jc w:val="center"/>
        </w:trPr>
        <w:tc>
          <w:tcPr>
            <w:tcW w:w="740" w:type="dxa"/>
            <w:tcBorders>
              <w:top w:val="nil"/>
              <w:left w:val="single" w:sz="8" w:space="0" w:color="auto"/>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2.2</w:t>
            </w:r>
          </w:p>
        </w:tc>
        <w:tc>
          <w:tcPr>
            <w:tcW w:w="2262"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年平均最高温度</w:t>
            </w:r>
          </w:p>
        </w:tc>
        <w:tc>
          <w:tcPr>
            <w:tcW w:w="2088"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w:t>
            </w:r>
          </w:p>
        </w:tc>
        <w:tc>
          <w:tcPr>
            <w:tcW w:w="1418"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15.30</w:t>
            </w:r>
          </w:p>
        </w:tc>
        <w:tc>
          <w:tcPr>
            <w:tcW w:w="1771"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 </w:t>
            </w:r>
          </w:p>
        </w:tc>
      </w:tr>
      <w:tr w:rsidR="00BE7E68" w:rsidRPr="00C77687" w:rsidTr="00636DF5">
        <w:trPr>
          <w:trHeight w:val="270"/>
          <w:jc w:val="center"/>
        </w:trPr>
        <w:tc>
          <w:tcPr>
            <w:tcW w:w="740" w:type="dxa"/>
            <w:tcBorders>
              <w:top w:val="nil"/>
              <w:left w:val="single" w:sz="8" w:space="0" w:color="auto"/>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2.3</w:t>
            </w:r>
          </w:p>
        </w:tc>
        <w:tc>
          <w:tcPr>
            <w:tcW w:w="2262"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年平均最低温度</w:t>
            </w:r>
          </w:p>
        </w:tc>
        <w:tc>
          <w:tcPr>
            <w:tcW w:w="2088"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w:t>
            </w:r>
          </w:p>
        </w:tc>
        <w:tc>
          <w:tcPr>
            <w:tcW w:w="1418"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1.8</w:t>
            </w:r>
          </w:p>
        </w:tc>
        <w:tc>
          <w:tcPr>
            <w:tcW w:w="1771"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 </w:t>
            </w:r>
          </w:p>
        </w:tc>
      </w:tr>
      <w:tr w:rsidR="00BE7E68" w:rsidRPr="00C77687" w:rsidTr="00636DF5">
        <w:trPr>
          <w:trHeight w:val="264"/>
          <w:jc w:val="center"/>
        </w:trPr>
        <w:tc>
          <w:tcPr>
            <w:tcW w:w="740" w:type="dxa"/>
            <w:tcBorders>
              <w:top w:val="nil"/>
              <w:left w:val="single" w:sz="8" w:space="0" w:color="auto"/>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2.4</w:t>
            </w:r>
          </w:p>
        </w:tc>
        <w:tc>
          <w:tcPr>
            <w:tcW w:w="2262"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极端最高温度</w:t>
            </w:r>
          </w:p>
        </w:tc>
        <w:tc>
          <w:tcPr>
            <w:tcW w:w="2088"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w:t>
            </w:r>
          </w:p>
        </w:tc>
        <w:tc>
          <w:tcPr>
            <w:tcW w:w="1418"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38.60</w:t>
            </w:r>
          </w:p>
        </w:tc>
        <w:tc>
          <w:tcPr>
            <w:tcW w:w="1771"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 </w:t>
            </w:r>
          </w:p>
        </w:tc>
      </w:tr>
      <w:tr w:rsidR="00BE7E68" w:rsidRPr="00C77687" w:rsidTr="00636DF5">
        <w:trPr>
          <w:trHeight w:val="270"/>
          <w:jc w:val="center"/>
        </w:trPr>
        <w:tc>
          <w:tcPr>
            <w:tcW w:w="740" w:type="dxa"/>
            <w:tcBorders>
              <w:top w:val="nil"/>
              <w:left w:val="single" w:sz="8" w:space="0" w:color="auto"/>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2.5</w:t>
            </w:r>
          </w:p>
        </w:tc>
        <w:tc>
          <w:tcPr>
            <w:tcW w:w="2262"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极端最低温度</w:t>
            </w:r>
          </w:p>
        </w:tc>
        <w:tc>
          <w:tcPr>
            <w:tcW w:w="2088"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w:t>
            </w:r>
          </w:p>
        </w:tc>
        <w:tc>
          <w:tcPr>
            <w:tcW w:w="1418"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-29.0</w:t>
            </w:r>
          </w:p>
        </w:tc>
        <w:tc>
          <w:tcPr>
            <w:tcW w:w="1771"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 </w:t>
            </w:r>
          </w:p>
        </w:tc>
      </w:tr>
      <w:tr w:rsidR="00BE7E68" w:rsidRPr="00C77687" w:rsidTr="00636DF5">
        <w:trPr>
          <w:trHeight w:val="270"/>
          <w:jc w:val="center"/>
        </w:trPr>
        <w:tc>
          <w:tcPr>
            <w:tcW w:w="740" w:type="dxa"/>
            <w:tcBorders>
              <w:top w:val="nil"/>
              <w:left w:val="single" w:sz="8" w:space="0" w:color="auto"/>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2.6</w:t>
            </w:r>
          </w:p>
        </w:tc>
        <w:tc>
          <w:tcPr>
            <w:tcW w:w="2262"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最冷月平均温度</w:t>
            </w:r>
          </w:p>
        </w:tc>
        <w:tc>
          <w:tcPr>
            <w:tcW w:w="2088"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w:t>
            </w:r>
          </w:p>
        </w:tc>
        <w:tc>
          <w:tcPr>
            <w:tcW w:w="1418"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-14.9</w:t>
            </w:r>
          </w:p>
        </w:tc>
        <w:tc>
          <w:tcPr>
            <w:tcW w:w="1771"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 </w:t>
            </w:r>
          </w:p>
        </w:tc>
      </w:tr>
      <w:tr w:rsidR="00BE7E68" w:rsidRPr="00C77687" w:rsidTr="00636DF5">
        <w:trPr>
          <w:trHeight w:val="270"/>
          <w:jc w:val="center"/>
        </w:trPr>
        <w:tc>
          <w:tcPr>
            <w:tcW w:w="740" w:type="dxa"/>
            <w:tcBorders>
              <w:top w:val="nil"/>
              <w:left w:val="single" w:sz="8" w:space="0" w:color="auto"/>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2.7</w:t>
            </w:r>
          </w:p>
        </w:tc>
        <w:tc>
          <w:tcPr>
            <w:tcW w:w="2262"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最冷日平均温度</w:t>
            </w:r>
          </w:p>
        </w:tc>
        <w:tc>
          <w:tcPr>
            <w:tcW w:w="2088"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w:t>
            </w:r>
          </w:p>
        </w:tc>
        <w:tc>
          <w:tcPr>
            <w:tcW w:w="1418"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-23.4</w:t>
            </w:r>
          </w:p>
        </w:tc>
        <w:tc>
          <w:tcPr>
            <w:tcW w:w="1771"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 </w:t>
            </w:r>
          </w:p>
        </w:tc>
      </w:tr>
      <w:tr w:rsidR="00BE7E68" w:rsidRPr="00C77687" w:rsidTr="00636DF5">
        <w:trPr>
          <w:trHeight w:val="270"/>
          <w:jc w:val="center"/>
        </w:trPr>
        <w:tc>
          <w:tcPr>
            <w:tcW w:w="740" w:type="dxa"/>
            <w:tcBorders>
              <w:top w:val="nil"/>
              <w:left w:val="single" w:sz="8" w:space="0" w:color="auto"/>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2.8</w:t>
            </w:r>
          </w:p>
        </w:tc>
        <w:tc>
          <w:tcPr>
            <w:tcW w:w="2262"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最热月平均温度</w:t>
            </w:r>
          </w:p>
        </w:tc>
        <w:tc>
          <w:tcPr>
            <w:tcW w:w="2088"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w:t>
            </w:r>
          </w:p>
        </w:tc>
        <w:tc>
          <w:tcPr>
            <w:tcW w:w="1418"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24</w:t>
            </w:r>
          </w:p>
        </w:tc>
        <w:tc>
          <w:tcPr>
            <w:tcW w:w="1771"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 </w:t>
            </w:r>
          </w:p>
        </w:tc>
      </w:tr>
      <w:tr w:rsidR="00BE7E68" w:rsidRPr="00C77687" w:rsidTr="00636DF5">
        <w:trPr>
          <w:trHeight w:val="264"/>
          <w:jc w:val="center"/>
        </w:trPr>
        <w:tc>
          <w:tcPr>
            <w:tcW w:w="740" w:type="dxa"/>
            <w:tcBorders>
              <w:top w:val="nil"/>
              <w:left w:val="single" w:sz="8" w:space="0" w:color="auto"/>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3</w:t>
            </w:r>
          </w:p>
        </w:tc>
        <w:tc>
          <w:tcPr>
            <w:tcW w:w="2262"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相对湿度</w:t>
            </w:r>
          </w:p>
        </w:tc>
        <w:tc>
          <w:tcPr>
            <w:tcW w:w="2088"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 </w:t>
            </w:r>
          </w:p>
        </w:tc>
        <w:tc>
          <w:tcPr>
            <w:tcW w:w="1418"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 </w:t>
            </w:r>
          </w:p>
        </w:tc>
        <w:tc>
          <w:tcPr>
            <w:tcW w:w="1771"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 </w:t>
            </w:r>
          </w:p>
        </w:tc>
      </w:tr>
      <w:tr w:rsidR="00BE7E68" w:rsidRPr="00C77687" w:rsidTr="00636DF5">
        <w:trPr>
          <w:trHeight w:val="264"/>
          <w:jc w:val="center"/>
        </w:trPr>
        <w:tc>
          <w:tcPr>
            <w:tcW w:w="740" w:type="dxa"/>
            <w:tcBorders>
              <w:top w:val="nil"/>
              <w:left w:val="single" w:sz="8" w:space="0" w:color="auto"/>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 </w:t>
            </w:r>
          </w:p>
        </w:tc>
        <w:tc>
          <w:tcPr>
            <w:tcW w:w="2262"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年平均相对湿度</w:t>
            </w:r>
          </w:p>
        </w:tc>
        <w:tc>
          <w:tcPr>
            <w:tcW w:w="2088"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w:t>
            </w:r>
          </w:p>
        </w:tc>
        <w:tc>
          <w:tcPr>
            <w:tcW w:w="1418"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56.00</w:t>
            </w:r>
          </w:p>
        </w:tc>
        <w:tc>
          <w:tcPr>
            <w:tcW w:w="1771"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 </w:t>
            </w:r>
          </w:p>
        </w:tc>
      </w:tr>
      <w:tr w:rsidR="00BE7E68" w:rsidRPr="00C77687" w:rsidTr="00636DF5">
        <w:trPr>
          <w:trHeight w:val="264"/>
          <w:jc w:val="center"/>
        </w:trPr>
        <w:tc>
          <w:tcPr>
            <w:tcW w:w="740" w:type="dxa"/>
            <w:tcBorders>
              <w:top w:val="nil"/>
              <w:left w:val="single" w:sz="8" w:space="0" w:color="auto"/>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4</w:t>
            </w:r>
          </w:p>
        </w:tc>
        <w:tc>
          <w:tcPr>
            <w:tcW w:w="2262"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大气压</w:t>
            </w:r>
          </w:p>
        </w:tc>
        <w:tc>
          <w:tcPr>
            <w:tcW w:w="2088"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 </w:t>
            </w:r>
          </w:p>
        </w:tc>
        <w:tc>
          <w:tcPr>
            <w:tcW w:w="1418"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 </w:t>
            </w:r>
          </w:p>
        </w:tc>
        <w:tc>
          <w:tcPr>
            <w:tcW w:w="1771"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 </w:t>
            </w:r>
          </w:p>
        </w:tc>
      </w:tr>
      <w:tr w:rsidR="00BE7E68" w:rsidRPr="00C77687" w:rsidTr="00636DF5">
        <w:trPr>
          <w:trHeight w:val="264"/>
          <w:jc w:val="center"/>
        </w:trPr>
        <w:tc>
          <w:tcPr>
            <w:tcW w:w="740" w:type="dxa"/>
            <w:tcBorders>
              <w:top w:val="nil"/>
              <w:left w:val="single" w:sz="8" w:space="0" w:color="auto"/>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 </w:t>
            </w:r>
          </w:p>
        </w:tc>
        <w:tc>
          <w:tcPr>
            <w:tcW w:w="2262"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年平均气压</w:t>
            </w:r>
          </w:p>
        </w:tc>
        <w:tc>
          <w:tcPr>
            <w:tcW w:w="2088"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hPa</w:t>
            </w:r>
          </w:p>
        </w:tc>
        <w:tc>
          <w:tcPr>
            <w:tcW w:w="1418"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896.1l</w:t>
            </w:r>
          </w:p>
        </w:tc>
        <w:tc>
          <w:tcPr>
            <w:tcW w:w="1771"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 </w:t>
            </w:r>
          </w:p>
        </w:tc>
      </w:tr>
      <w:tr w:rsidR="00BE7E68" w:rsidRPr="00C77687" w:rsidTr="00636DF5">
        <w:trPr>
          <w:trHeight w:val="264"/>
          <w:jc w:val="center"/>
        </w:trPr>
        <w:tc>
          <w:tcPr>
            <w:tcW w:w="740" w:type="dxa"/>
            <w:tcBorders>
              <w:top w:val="nil"/>
              <w:left w:val="single" w:sz="8" w:space="0" w:color="auto"/>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 </w:t>
            </w:r>
          </w:p>
        </w:tc>
        <w:tc>
          <w:tcPr>
            <w:tcW w:w="2262"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年最高气压</w:t>
            </w:r>
          </w:p>
        </w:tc>
        <w:tc>
          <w:tcPr>
            <w:tcW w:w="2088"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hPa</w:t>
            </w:r>
          </w:p>
        </w:tc>
        <w:tc>
          <w:tcPr>
            <w:tcW w:w="1418"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920.4</w:t>
            </w:r>
          </w:p>
        </w:tc>
        <w:tc>
          <w:tcPr>
            <w:tcW w:w="1771"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 </w:t>
            </w:r>
          </w:p>
        </w:tc>
      </w:tr>
      <w:tr w:rsidR="00BE7E68" w:rsidRPr="00C77687" w:rsidTr="00636DF5">
        <w:trPr>
          <w:trHeight w:val="270"/>
          <w:jc w:val="center"/>
        </w:trPr>
        <w:tc>
          <w:tcPr>
            <w:tcW w:w="740" w:type="dxa"/>
            <w:tcBorders>
              <w:top w:val="nil"/>
              <w:left w:val="single" w:sz="8" w:space="0" w:color="auto"/>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5</w:t>
            </w:r>
          </w:p>
        </w:tc>
        <w:tc>
          <w:tcPr>
            <w:tcW w:w="2262"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风</w:t>
            </w:r>
          </w:p>
        </w:tc>
        <w:tc>
          <w:tcPr>
            <w:tcW w:w="2088"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 </w:t>
            </w:r>
          </w:p>
        </w:tc>
        <w:tc>
          <w:tcPr>
            <w:tcW w:w="1418"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 </w:t>
            </w:r>
          </w:p>
        </w:tc>
        <w:tc>
          <w:tcPr>
            <w:tcW w:w="1771"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 </w:t>
            </w:r>
          </w:p>
        </w:tc>
      </w:tr>
      <w:tr w:rsidR="00BE7E68" w:rsidRPr="00C77687" w:rsidTr="00636DF5">
        <w:trPr>
          <w:trHeight w:val="259"/>
          <w:jc w:val="center"/>
        </w:trPr>
        <w:tc>
          <w:tcPr>
            <w:tcW w:w="740" w:type="dxa"/>
            <w:tcBorders>
              <w:top w:val="nil"/>
              <w:left w:val="single" w:sz="8" w:space="0" w:color="auto"/>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5.1</w:t>
            </w:r>
          </w:p>
        </w:tc>
        <w:tc>
          <w:tcPr>
            <w:tcW w:w="2262"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年最多风向及频率</w:t>
            </w:r>
          </w:p>
        </w:tc>
        <w:tc>
          <w:tcPr>
            <w:tcW w:w="2088"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w:t>
            </w:r>
          </w:p>
        </w:tc>
        <w:tc>
          <w:tcPr>
            <w:tcW w:w="1418"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9</w:t>
            </w:r>
          </w:p>
        </w:tc>
        <w:tc>
          <w:tcPr>
            <w:tcW w:w="1771"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风向NNW</w:t>
            </w:r>
          </w:p>
        </w:tc>
      </w:tr>
      <w:tr w:rsidR="00BE7E68" w:rsidRPr="00C77687" w:rsidTr="00636DF5">
        <w:trPr>
          <w:trHeight w:val="264"/>
          <w:jc w:val="center"/>
        </w:trPr>
        <w:tc>
          <w:tcPr>
            <w:tcW w:w="740" w:type="dxa"/>
            <w:tcBorders>
              <w:top w:val="nil"/>
              <w:left w:val="single" w:sz="8" w:space="0" w:color="auto"/>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5.2</w:t>
            </w:r>
          </w:p>
        </w:tc>
        <w:tc>
          <w:tcPr>
            <w:tcW w:w="2262"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年平均风速</w:t>
            </w:r>
          </w:p>
        </w:tc>
        <w:tc>
          <w:tcPr>
            <w:tcW w:w="2088"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m/s</w:t>
            </w:r>
          </w:p>
        </w:tc>
        <w:tc>
          <w:tcPr>
            <w:tcW w:w="1418"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2.2</w:t>
            </w:r>
          </w:p>
        </w:tc>
        <w:tc>
          <w:tcPr>
            <w:tcW w:w="1771"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 </w:t>
            </w:r>
          </w:p>
        </w:tc>
      </w:tr>
      <w:tr w:rsidR="00BE7E68" w:rsidRPr="00C77687" w:rsidTr="00636DF5">
        <w:trPr>
          <w:trHeight w:val="264"/>
          <w:jc w:val="center"/>
        </w:trPr>
        <w:tc>
          <w:tcPr>
            <w:tcW w:w="740" w:type="dxa"/>
            <w:tcBorders>
              <w:top w:val="nil"/>
              <w:left w:val="single" w:sz="8" w:space="0" w:color="auto"/>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5.3</w:t>
            </w:r>
          </w:p>
        </w:tc>
        <w:tc>
          <w:tcPr>
            <w:tcW w:w="2262"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基本风压</w:t>
            </w:r>
          </w:p>
        </w:tc>
        <w:tc>
          <w:tcPr>
            <w:tcW w:w="2088" w:type="dxa"/>
            <w:tcBorders>
              <w:top w:val="nil"/>
              <w:left w:val="nil"/>
              <w:bottom w:val="single" w:sz="8" w:space="0" w:color="auto"/>
              <w:right w:val="single" w:sz="8" w:space="0" w:color="auto"/>
            </w:tcBorders>
            <w:vAlign w:val="center"/>
            <w:hideMark/>
          </w:tcPr>
          <w:p w:rsidR="00BE7E68" w:rsidRPr="00C77687" w:rsidRDefault="00BE7E68" w:rsidP="00636DF5">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KN/m</w:t>
            </w:r>
            <w:r w:rsidRPr="00C77687">
              <w:rPr>
                <w:rFonts w:ascii="宋体" w:hAnsi="宋体" w:cs="宋体" w:hint="eastAsia"/>
                <w:kern w:val="0"/>
                <w:sz w:val="21"/>
                <w:szCs w:val="21"/>
                <w:vertAlign w:val="superscript"/>
              </w:rPr>
              <w:t>2</w:t>
            </w:r>
            <w:r w:rsidRPr="00C77687">
              <w:rPr>
                <w:rFonts w:ascii="宋体" w:hAnsi="宋体" w:cs="宋体" w:hint="eastAsia"/>
                <w:kern w:val="0"/>
                <w:sz w:val="21"/>
                <w:szCs w:val="21"/>
              </w:rPr>
              <w:t>（10米处）</w:t>
            </w:r>
          </w:p>
        </w:tc>
        <w:tc>
          <w:tcPr>
            <w:tcW w:w="1418"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0.4</w:t>
            </w:r>
          </w:p>
        </w:tc>
        <w:tc>
          <w:tcPr>
            <w:tcW w:w="1771"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 </w:t>
            </w:r>
          </w:p>
        </w:tc>
      </w:tr>
      <w:tr w:rsidR="00BE7E68" w:rsidRPr="00C77687" w:rsidTr="00636DF5">
        <w:trPr>
          <w:trHeight w:val="270"/>
          <w:jc w:val="center"/>
        </w:trPr>
        <w:tc>
          <w:tcPr>
            <w:tcW w:w="740" w:type="dxa"/>
            <w:tcBorders>
              <w:top w:val="nil"/>
              <w:left w:val="single" w:sz="8" w:space="0" w:color="auto"/>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6</w:t>
            </w:r>
          </w:p>
        </w:tc>
        <w:tc>
          <w:tcPr>
            <w:tcW w:w="2262"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降雨量</w:t>
            </w:r>
          </w:p>
        </w:tc>
        <w:tc>
          <w:tcPr>
            <w:tcW w:w="2088" w:type="dxa"/>
            <w:tcBorders>
              <w:top w:val="nil"/>
              <w:left w:val="nil"/>
              <w:bottom w:val="single" w:sz="8" w:space="0" w:color="auto"/>
              <w:right w:val="single" w:sz="8" w:space="0" w:color="auto"/>
            </w:tcBorders>
            <w:vAlign w:val="center"/>
            <w:hideMark/>
          </w:tcPr>
          <w:p w:rsidR="00BE7E68" w:rsidRPr="00C77687" w:rsidRDefault="00BE7E68" w:rsidP="00636DF5">
            <w:pPr>
              <w:widowControl/>
              <w:spacing w:before="100" w:beforeAutospacing="1" w:after="100" w:afterAutospacing="1" w:line="360" w:lineRule="atLeast"/>
              <w:jc w:val="center"/>
              <w:rPr>
                <w:rFonts w:ascii="宋体" w:hAnsi="宋体" w:cs="宋体"/>
                <w:kern w:val="0"/>
                <w:sz w:val="21"/>
                <w:szCs w:val="21"/>
              </w:rPr>
            </w:pPr>
          </w:p>
        </w:tc>
        <w:tc>
          <w:tcPr>
            <w:tcW w:w="1418"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 </w:t>
            </w:r>
          </w:p>
        </w:tc>
        <w:tc>
          <w:tcPr>
            <w:tcW w:w="1771"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 </w:t>
            </w:r>
          </w:p>
        </w:tc>
      </w:tr>
      <w:tr w:rsidR="00BE7E68" w:rsidRPr="00C77687" w:rsidTr="00636DF5">
        <w:trPr>
          <w:trHeight w:val="264"/>
          <w:jc w:val="center"/>
        </w:trPr>
        <w:tc>
          <w:tcPr>
            <w:tcW w:w="740" w:type="dxa"/>
            <w:tcBorders>
              <w:top w:val="nil"/>
              <w:left w:val="single" w:sz="8" w:space="0" w:color="auto"/>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 </w:t>
            </w:r>
          </w:p>
        </w:tc>
        <w:tc>
          <w:tcPr>
            <w:tcW w:w="2262"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年平均降雨量</w:t>
            </w:r>
          </w:p>
        </w:tc>
        <w:tc>
          <w:tcPr>
            <w:tcW w:w="2088"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mm</w:t>
            </w:r>
          </w:p>
        </w:tc>
        <w:tc>
          <w:tcPr>
            <w:tcW w:w="1418"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397.70</w:t>
            </w:r>
          </w:p>
        </w:tc>
        <w:tc>
          <w:tcPr>
            <w:tcW w:w="1771"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 </w:t>
            </w:r>
          </w:p>
        </w:tc>
      </w:tr>
      <w:tr w:rsidR="00BE7E68" w:rsidRPr="00C77687" w:rsidTr="00636DF5">
        <w:trPr>
          <w:trHeight w:val="259"/>
          <w:jc w:val="center"/>
        </w:trPr>
        <w:tc>
          <w:tcPr>
            <w:tcW w:w="740" w:type="dxa"/>
            <w:tcBorders>
              <w:top w:val="nil"/>
              <w:left w:val="single" w:sz="8" w:space="0" w:color="auto"/>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7</w:t>
            </w:r>
          </w:p>
        </w:tc>
        <w:tc>
          <w:tcPr>
            <w:tcW w:w="2262"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雪</w:t>
            </w:r>
          </w:p>
        </w:tc>
        <w:tc>
          <w:tcPr>
            <w:tcW w:w="2088"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 </w:t>
            </w:r>
          </w:p>
        </w:tc>
        <w:tc>
          <w:tcPr>
            <w:tcW w:w="1418"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 </w:t>
            </w:r>
          </w:p>
        </w:tc>
        <w:tc>
          <w:tcPr>
            <w:tcW w:w="1771"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 </w:t>
            </w:r>
          </w:p>
        </w:tc>
      </w:tr>
      <w:tr w:rsidR="00BE7E68" w:rsidRPr="00C77687" w:rsidTr="00636DF5">
        <w:trPr>
          <w:trHeight w:val="270"/>
          <w:jc w:val="center"/>
        </w:trPr>
        <w:tc>
          <w:tcPr>
            <w:tcW w:w="740" w:type="dxa"/>
            <w:tcBorders>
              <w:top w:val="nil"/>
              <w:left w:val="single" w:sz="8" w:space="0" w:color="auto"/>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 </w:t>
            </w:r>
          </w:p>
        </w:tc>
        <w:tc>
          <w:tcPr>
            <w:tcW w:w="2262"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最大积雪厚度</w:t>
            </w:r>
          </w:p>
        </w:tc>
        <w:tc>
          <w:tcPr>
            <w:tcW w:w="2088"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mm</w:t>
            </w:r>
          </w:p>
        </w:tc>
        <w:tc>
          <w:tcPr>
            <w:tcW w:w="1418"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160.00</w:t>
            </w:r>
          </w:p>
        </w:tc>
        <w:tc>
          <w:tcPr>
            <w:tcW w:w="1771"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 </w:t>
            </w:r>
          </w:p>
        </w:tc>
      </w:tr>
      <w:tr w:rsidR="00BE7E68" w:rsidRPr="00C77687" w:rsidTr="00636DF5">
        <w:trPr>
          <w:trHeight w:val="270"/>
          <w:jc w:val="center"/>
        </w:trPr>
        <w:tc>
          <w:tcPr>
            <w:tcW w:w="740" w:type="dxa"/>
            <w:tcBorders>
              <w:top w:val="nil"/>
              <w:left w:val="single" w:sz="8" w:space="0" w:color="auto"/>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 </w:t>
            </w:r>
          </w:p>
        </w:tc>
        <w:tc>
          <w:tcPr>
            <w:tcW w:w="2262"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基本雪压</w:t>
            </w:r>
          </w:p>
        </w:tc>
        <w:tc>
          <w:tcPr>
            <w:tcW w:w="2088"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KN/m</w:t>
            </w:r>
            <w:r w:rsidRPr="00C77687">
              <w:rPr>
                <w:rFonts w:ascii="宋体" w:hAnsi="宋体" w:cs="宋体" w:hint="eastAsia"/>
                <w:kern w:val="0"/>
                <w:sz w:val="21"/>
                <w:szCs w:val="21"/>
                <w:vertAlign w:val="superscript"/>
              </w:rPr>
              <w:t>2</w:t>
            </w:r>
          </w:p>
        </w:tc>
        <w:tc>
          <w:tcPr>
            <w:tcW w:w="1418"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0.25</w:t>
            </w:r>
          </w:p>
        </w:tc>
        <w:tc>
          <w:tcPr>
            <w:tcW w:w="1771"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 </w:t>
            </w:r>
          </w:p>
        </w:tc>
      </w:tr>
      <w:tr w:rsidR="00BE7E68" w:rsidRPr="00C77687" w:rsidTr="00636DF5">
        <w:trPr>
          <w:trHeight w:val="270"/>
          <w:jc w:val="center"/>
        </w:trPr>
        <w:tc>
          <w:tcPr>
            <w:tcW w:w="740" w:type="dxa"/>
            <w:tcBorders>
              <w:top w:val="nil"/>
              <w:left w:val="single" w:sz="8" w:space="0" w:color="auto"/>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8</w:t>
            </w:r>
          </w:p>
        </w:tc>
        <w:tc>
          <w:tcPr>
            <w:tcW w:w="2262"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其它</w:t>
            </w:r>
          </w:p>
        </w:tc>
        <w:tc>
          <w:tcPr>
            <w:tcW w:w="2088"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 </w:t>
            </w:r>
          </w:p>
        </w:tc>
        <w:tc>
          <w:tcPr>
            <w:tcW w:w="1418"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 </w:t>
            </w:r>
          </w:p>
        </w:tc>
        <w:tc>
          <w:tcPr>
            <w:tcW w:w="1771"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 </w:t>
            </w:r>
          </w:p>
        </w:tc>
      </w:tr>
      <w:tr w:rsidR="00BE7E68" w:rsidRPr="00C77687" w:rsidTr="00636DF5">
        <w:trPr>
          <w:trHeight w:val="259"/>
          <w:jc w:val="center"/>
        </w:trPr>
        <w:tc>
          <w:tcPr>
            <w:tcW w:w="740" w:type="dxa"/>
            <w:tcBorders>
              <w:top w:val="nil"/>
              <w:left w:val="single" w:sz="8" w:space="0" w:color="auto"/>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8.1</w:t>
            </w:r>
          </w:p>
        </w:tc>
        <w:tc>
          <w:tcPr>
            <w:tcW w:w="2262"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最大冻土深度</w:t>
            </w:r>
          </w:p>
        </w:tc>
        <w:tc>
          <w:tcPr>
            <w:tcW w:w="2088"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m</w:t>
            </w:r>
          </w:p>
        </w:tc>
        <w:tc>
          <w:tcPr>
            <w:tcW w:w="1418"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1.50</w:t>
            </w:r>
          </w:p>
        </w:tc>
        <w:tc>
          <w:tcPr>
            <w:tcW w:w="1771"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 </w:t>
            </w:r>
          </w:p>
        </w:tc>
      </w:tr>
      <w:tr w:rsidR="00BE7E68" w:rsidRPr="00C77687" w:rsidTr="00636DF5">
        <w:trPr>
          <w:trHeight w:val="270"/>
          <w:jc w:val="center"/>
        </w:trPr>
        <w:tc>
          <w:tcPr>
            <w:tcW w:w="740" w:type="dxa"/>
            <w:tcBorders>
              <w:top w:val="nil"/>
              <w:left w:val="single" w:sz="8" w:space="0" w:color="auto"/>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8.2</w:t>
            </w:r>
          </w:p>
        </w:tc>
        <w:tc>
          <w:tcPr>
            <w:tcW w:w="2262"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年日照时数（h）</w:t>
            </w:r>
          </w:p>
        </w:tc>
        <w:tc>
          <w:tcPr>
            <w:tcW w:w="2088"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h</w:t>
            </w:r>
          </w:p>
        </w:tc>
        <w:tc>
          <w:tcPr>
            <w:tcW w:w="1418"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2815.00</w:t>
            </w:r>
          </w:p>
        </w:tc>
        <w:tc>
          <w:tcPr>
            <w:tcW w:w="1771"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 </w:t>
            </w:r>
          </w:p>
        </w:tc>
      </w:tr>
      <w:tr w:rsidR="00BE7E68" w:rsidRPr="00C77687" w:rsidTr="00636DF5">
        <w:trPr>
          <w:trHeight w:val="270"/>
          <w:jc w:val="center"/>
        </w:trPr>
        <w:tc>
          <w:tcPr>
            <w:tcW w:w="740" w:type="dxa"/>
            <w:tcBorders>
              <w:top w:val="nil"/>
              <w:left w:val="single" w:sz="8" w:space="0" w:color="auto"/>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8.3</w:t>
            </w:r>
          </w:p>
        </w:tc>
        <w:tc>
          <w:tcPr>
            <w:tcW w:w="2262"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年平均雷、暴日</w:t>
            </w:r>
          </w:p>
        </w:tc>
        <w:tc>
          <w:tcPr>
            <w:tcW w:w="2088"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d</w:t>
            </w:r>
          </w:p>
        </w:tc>
        <w:tc>
          <w:tcPr>
            <w:tcW w:w="1418"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29.90</w:t>
            </w:r>
          </w:p>
        </w:tc>
        <w:tc>
          <w:tcPr>
            <w:tcW w:w="1771"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 </w:t>
            </w:r>
          </w:p>
        </w:tc>
      </w:tr>
      <w:tr w:rsidR="00BE7E68" w:rsidRPr="00C77687" w:rsidTr="00636DF5">
        <w:trPr>
          <w:trHeight w:val="264"/>
          <w:jc w:val="center"/>
        </w:trPr>
        <w:tc>
          <w:tcPr>
            <w:tcW w:w="740" w:type="dxa"/>
            <w:tcBorders>
              <w:top w:val="nil"/>
              <w:left w:val="single" w:sz="8" w:space="0" w:color="auto"/>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8.4</w:t>
            </w:r>
          </w:p>
        </w:tc>
        <w:tc>
          <w:tcPr>
            <w:tcW w:w="2262"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年平均沙暴日数</w:t>
            </w:r>
          </w:p>
        </w:tc>
        <w:tc>
          <w:tcPr>
            <w:tcW w:w="2088"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d</w:t>
            </w:r>
          </w:p>
        </w:tc>
        <w:tc>
          <w:tcPr>
            <w:tcW w:w="1418"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13.80</w:t>
            </w:r>
          </w:p>
        </w:tc>
        <w:tc>
          <w:tcPr>
            <w:tcW w:w="1771"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 </w:t>
            </w:r>
          </w:p>
        </w:tc>
      </w:tr>
      <w:tr w:rsidR="00BE7E68" w:rsidRPr="00C77687" w:rsidTr="00636DF5">
        <w:trPr>
          <w:trHeight w:val="270"/>
          <w:jc w:val="center"/>
        </w:trPr>
        <w:tc>
          <w:tcPr>
            <w:tcW w:w="740" w:type="dxa"/>
            <w:tcBorders>
              <w:top w:val="nil"/>
              <w:left w:val="single" w:sz="8" w:space="0" w:color="auto"/>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8.5</w:t>
            </w:r>
          </w:p>
        </w:tc>
        <w:tc>
          <w:tcPr>
            <w:tcW w:w="2262"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年平均蒸发量</w:t>
            </w:r>
          </w:p>
        </w:tc>
        <w:tc>
          <w:tcPr>
            <w:tcW w:w="2088"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mm</w:t>
            </w:r>
          </w:p>
        </w:tc>
        <w:tc>
          <w:tcPr>
            <w:tcW w:w="1418"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1127-1546</w:t>
            </w:r>
          </w:p>
        </w:tc>
        <w:tc>
          <w:tcPr>
            <w:tcW w:w="1771"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 </w:t>
            </w:r>
          </w:p>
        </w:tc>
      </w:tr>
      <w:tr w:rsidR="00BE7E68" w:rsidRPr="00C77687" w:rsidTr="00636DF5">
        <w:trPr>
          <w:trHeight w:val="264"/>
          <w:jc w:val="center"/>
        </w:trPr>
        <w:tc>
          <w:tcPr>
            <w:tcW w:w="740" w:type="dxa"/>
            <w:tcBorders>
              <w:top w:val="nil"/>
              <w:left w:val="single" w:sz="8" w:space="0" w:color="auto"/>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8.6</w:t>
            </w:r>
          </w:p>
        </w:tc>
        <w:tc>
          <w:tcPr>
            <w:tcW w:w="2262"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年平均下雾日数</w:t>
            </w:r>
          </w:p>
        </w:tc>
        <w:tc>
          <w:tcPr>
            <w:tcW w:w="2088"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d</w:t>
            </w:r>
          </w:p>
        </w:tc>
        <w:tc>
          <w:tcPr>
            <w:tcW w:w="1418"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8.9</w:t>
            </w:r>
          </w:p>
        </w:tc>
        <w:tc>
          <w:tcPr>
            <w:tcW w:w="1771"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 </w:t>
            </w:r>
          </w:p>
        </w:tc>
      </w:tr>
      <w:tr w:rsidR="00BE7E68" w:rsidRPr="00C77687" w:rsidTr="00636DF5">
        <w:trPr>
          <w:trHeight w:val="264"/>
          <w:jc w:val="center"/>
        </w:trPr>
        <w:tc>
          <w:tcPr>
            <w:tcW w:w="740" w:type="dxa"/>
            <w:tcBorders>
              <w:top w:val="nil"/>
              <w:left w:val="single" w:sz="8" w:space="0" w:color="auto"/>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8.7</w:t>
            </w:r>
          </w:p>
        </w:tc>
        <w:tc>
          <w:tcPr>
            <w:tcW w:w="2262"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场地土类别</w:t>
            </w:r>
          </w:p>
        </w:tc>
        <w:tc>
          <w:tcPr>
            <w:tcW w:w="2088"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 </w:t>
            </w:r>
          </w:p>
        </w:tc>
        <w:tc>
          <w:tcPr>
            <w:tcW w:w="1418"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Ⅱ类</w:t>
            </w:r>
          </w:p>
        </w:tc>
        <w:tc>
          <w:tcPr>
            <w:tcW w:w="1771" w:type="dxa"/>
            <w:tcBorders>
              <w:top w:val="nil"/>
              <w:left w:val="nil"/>
              <w:bottom w:val="single" w:sz="8" w:space="0" w:color="auto"/>
              <w:right w:val="single" w:sz="8" w:space="0" w:color="auto"/>
            </w:tcBorders>
            <w:vAlign w:val="center"/>
            <w:hideMark/>
          </w:tcPr>
          <w:p w:rsidR="00BE7E68" w:rsidRPr="00C77687" w:rsidRDefault="00BE7E68" w:rsidP="00BE7E68">
            <w:pPr>
              <w:widowControl/>
              <w:spacing w:before="100" w:beforeAutospacing="1" w:after="100" w:afterAutospacing="1" w:line="360" w:lineRule="atLeast"/>
              <w:jc w:val="center"/>
              <w:rPr>
                <w:rFonts w:ascii="宋体" w:hAnsi="宋体" w:cs="宋体"/>
                <w:kern w:val="0"/>
                <w:sz w:val="21"/>
                <w:szCs w:val="21"/>
              </w:rPr>
            </w:pPr>
            <w:r w:rsidRPr="00C77687">
              <w:rPr>
                <w:rFonts w:ascii="宋体" w:hAnsi="宋体" w:cs="宋体" w:hint="eastAsia"/>
                <w:kern w:val="0"/>
                <w:sz w:val="21"/>
                <w:szCs w:val="21"/>
              </w:rPr>
              <w:t> </w:t>
            </w:r>
          </w:p>
        </w:tc>
      </w:tr>
    </w:tbl>
    <w:p w:rsidR="000E463C" w:rsidRPr="00C77687" w:rsidRDefault="000E463C" w:rsidP="00240992">
      <w:pPr>
        <w:rPr>
          <w:kern w:val="0"/>
          <w:sz w:val="24"/>
        </w:rPr>
      </w:pPr>
      <w:r w:rsidRPr="00C77687">
        <w:rPr>
          <w:rFonts w:hint="eastAsia"/>
          <w:kern w:val="0"/>
          <w:sz w:val="24"/>
        </w:rPr>
        <w:t>2.2 </w:t>
      </w:r>
      <w:r w:rsidRPr="00C77687">
        <w:rPr>
          <w:rFonts w:hint="eastAsia"/>
          <w:kern w:val="0"/>
          <w:sz w:val="24"/>
        </w:rPr>
        <w:t>反应水进料相关数据</w:t>
      </w:r>
    </w:p>
    <w:p w:rsidR="008E71D0" w:rsidRPr="00C77687" w:rsidRDefault="008E71D0" w:rsidP="008E71D0">
      <w:pPr>
        <w:rPr>
          <w:kern w:val="0"/>
          <w:sz w:val="24"/>
        </w:rPr>
      </w:pPr>
      <w:r w:rsidRPr="00C77687">
        <w:rPr>
          <w:rFonts w:hint="eastAsia"/>
          <w:kern w:val="0"/>
          <w:sz w:val="24"/>
        </w:rPr>
        <w:t>2.2.1</w:t>
      </w:r>
      <w:r w:rsidRPr="00C77687">
        <w:rPr>
          <w:rFonts w:hint="eastAsia"/>
          <w:kern w:val="0"/>
          <w:sz w:val="24"/>
        </w:rPr>
        <w:t>进料条件</w:t>
      </w:r>
    </w:p>
    <w:p w:rsidR="008E71D0" w:rsidRPr="00C77687" w:rsidRDefault="008E71D0" w:rsidP="008E71D0">
      <w:pPr>
        <w:ind w:firstLine="570"/>
        <w:rPr>
          <w:kern w:val="0"/>
          <w:sz w:val="24"/>
        </w:rPr>
      </w:pPr>
      <w:r w:rsidRPr="00C77687">
        <w:rPr>
          <w:rFonts w:hint="eastAsia"/>
          <w:kern w:val="0"/>
          <w:sz w:val="24"/>
        </w:rPr>
        <w:t>进料流体为费托合成反应合成水，含有微量液体杂质</w:t>
      </w:r>
      <w:r w:rsidR="00196284" w:rsidRPr="00C77687">
        <w:rPr>
          <w:rFonts w:hint="eastAsia"/>
          <w:kern w:val="0"/>
          <w:sz w:val="24"/>
        </w:rPr>
        <w:t>、微量油类</w:t>
      </w:r>
      <w:r w:rsidRPr="00C77687">
        <w:rPr>
          <w:rFonts w:hint="eastAsia"/>
          <w:kern w:val="0"/>
          <w:sz w:val="24"/>
        </w:rPr>
        <w:t>和固体颗粒。</w:t>
      </w:r>
    </w:p>
    <w:p w:rsidR="008E71D0" w:rsidRPr="00C77687" w:rsidRDefault="008E71D0" w:rsidP="008E71D0">
      <w:pPr>
        <w:rPr>
          <w:kern w:val="0"/>
          <w:sz w:val="24"/>
        </w:rPr>
      </w:pPr>
      <w:r w:rsidRPr="00C77687">
        <w:rPr>
          <w:rFonts w:hint="eastAsia"/>
          <w:kern w:val="0"/>
          <w:sz w:val="24"/>
        </w:rPr>
        <w:lastRenderedPageBreak/>
        <w:t>2.2.2</w:t>
      </w:r>
      <w:r w:rsidRPr="00C77687">
        <w:rPr>
          <w:rFonts w:hint="eastAsia"/>
          <w:kern w:val="0"/>
          <w:sz w:val="24"/>
        </w:rPr>
        <w:t>物料组成和固体杂质数据表</w:t>
      </w:r>
    </w:p>
    <w:tbl>
      <w:tblPr>
        <w:tblW w:w="7360" w:type="dxa"/>
        <w:tblInd w:w="91" w:type="dxa"/>
        <w:tblLook w:val="04A0"/>
      </w:tblPr>
      <w:tblGrid>
        <w:gridCol w:w="1736"/>
        <w:gridCol w:w="1542"/>
        <w:gridCol w:w="895"/>
        <w:gridCol w:w="947"/>
        <w:gridCol w:w="2240"/>
      </w:tblGrid>
      <w:tr w:rsidR="008E71D0" w:rsidRPr="00C77687" w:rsidTr="00825156">
        <w:trPr>
          <w:trHeight w:val="402"/>
        </w:trPr>
        <w:tc>
          <w:tcPr>
            <w:tcW w:w="736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71D0" w:rsidRPr="00C77687" w:rsidRDefault="008E71D0">
            <w:pPr>
              <w:jc w:val="center"/>
              <w:rPr>
                <w:rFonts w:ascii="宋体" w:hAnsi="宋体" w:cs="宋体"/>
                <w:sz w:val="20"/>
                <w:szCs w:val="20"/>
              </w:rPr>
            </w:pPr>
            <w:r w:rsidRPr="00C77687">
              <w:rPr>
                <w:rFonts w:hint="eastAsia"/>
                <w:sz w:val="20"/>
                <w:szCs w:val="20"/>
              </w:rPr>
              <w:t>液体组成，</w:t>
            </w:r>
            <w:r w:rsidRPr="00C77687">
              <w:rPr>
                <w:rFonts w:hint="eastAsia"/>
                <w:sz w:val="20"/>
                <w:szCs w:val="20"/>
              </w:rPr>
              <w:t>wt%</w:t>
            </w:r>
          </w:p>
        </w:tc>
      </w:tr>
      <w:tr w:rsidR="008E71D0" w:rsidRPr="00C77687" w:rsidTr="00076EF9">
        <w:trPr>
          <w:trHeight w:val="402"/>
        </w:trPr>
        <w:tc>
          <w:tcPr>
            <w:tcW w:w="1736" w:type="dxa"/>
            <w:tcBorders>
              <w:top w:val="nil"/>
              <w:left w:val="single" w:sz="4" w:space="0" w:color="auto"/>
              <w:bottom w:val="single" w:sz="4" w:space="0" w:color="auto"/>
              <w:right w:val="single" w:sz="4" w:space="0" w:color="auto"/>
            </w:tcBorders>
            <w:shd w:val="clear" w:color="auto" w:fill="auto"/>
            <w:noWrap/>
            <w:vAlign w:val="center"/>
            <w:hideMark/>
          </w:tcPr>
          <w:p w:rsidR="008E71D0" w:rsidRPr="00C77687" w:rsidRDefault="008E71D0">
            <w:pPr>
              <w:jc w:val="center"/>
              <w:rPr>
                <w:rFonts w:ascii="宋体" w:hAnsi="宋体" w:cs="宋体"/>
                <w:sz w:val="20"/>
                <w:szCs w:val="20"/>
              </w:rPr>
            </w:pPr>
            <w:r w:rsidRPr="00C77687">
              <w:rPr>
                <w:rFonts w:hint="eastAsia"/>
                <w:sz w:val="20"/>
                <w:szCs w:val="20"/>
              </w:rPr>
              <w:t>水</w:t>
            </w:r>
          </w:p>
        </w:tc>
        <w:tc>
          <w:tcPr>
            <w:tcW w:w="1542" w:type="dxa"/>
            <w:tcBorders>
              <w:top w:val="nil"/>
              <w:left w:val="nil"/>
              <w:bottom w:val="single" w:sz="4" w:space="0" w:color="auto"/>
              <w:right w:val="single" w:sz="4" w:space="0" w:color="auto"/>
            </w:tcBorders>
            <w:shd w:val="clear" w:color="auto" w:fill="auto"/>
            <w:noWrap/>
            <w:vAlign w:val="center"/>
            <w:hideMark/>
          </w:tcPr>
          <w:p w:rsidR="008E71D0" w:rsidRPr="00C77687" w:rsidRDefault="008E71D0">
            <w:pPr>
              <w:jc w:val="center"/>
              <w:rPr>
                <w:rFonts w:ascii="宋体" w:hAnsi="宋体" w:cs="宋体"/>
                <w:sz w:val="20"/>
                <w:szCs w:val="20"/>
              </w:rPr>
            </w:pPr>
            <w:r w:rsidRPr="00C77687">
              <w:rPr>
                <w:rFonts w:hint="eastAsia"/>
                <w:sz w:val="20"/>
                <w:szCs w:val="20"/>
              </w:rPr>
              <w:t>93.564</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8E71D0" w:rsidRPr="00C77687" w:rsidRDefault="008E71D0">
            <w:pPr>
              <w:jc w:val="center"/>
              <w:rPr>
                <w:rFonts w:ascii="宋体" w:hAnsi="宋体" w:cs="宋体"/>
                <w:sz w:val="20"/>
                <w:szCs w:val="20"/>
              </w:rPr>
            </w:pPr>
            <w:r w:rsidRPr="00C77687">
              <w:rPr>
                <w:rFonts w:hint="eastAsia"/>
                <w:sz w:val="20"/>
                <w:szCs w:val="20"/>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rsidR="008E71D0" w:rsidRPr="00C77687" w:rsidRDefault="008E71D0">
            <w:pPr>
              <w:jc w:val="center"/>
              <w:rPr>
                <w:rFonts w:ascii="宋体" w:hAnsi="宋体" w:cs="宋体"/>
                <w:sz w:val="20"/>
                <w:szCs w:val="20"/>
              </w:rPr>
            </w:pPr>
            <w:r w:rsidRPr="00C77687">
              <w:rPr>
                <w:rFonts w:hint="eastAsia"/>
                <w:sz w:val="20"/>
                <w:szCs w:val="20"/>
              </w:rPr>
              <w:t xml:space="preserve">　</w:t>
            </w:r>
          </w:p>
        </w:tc>
      </w:tr>
      <w:tr w:rsidR="008E71D0" w:rsidRPr="00C77687" w:rsidTr="00076EF9">
        <w:trPr>
          <w:trHeight w:val="402"/>
        </w:trPr>
        <w:tc>
          <w:tcPr>
            <w:tcW w:w="1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71D0" w:rsidRPr="00C77687" w:rsidRDefault="008E71D0">
            <w:pPr>
              <w:jc w:val="center"/>
              <w:rPr>
                <w:rFonts w:ascii="宋体" w:hAnsi="宋体" w:cs="宋体"/>
                <w:sz w:val="20"/>
                <w:szCs w:val="20"/>
              </w:rPr>
            </w:pPr>
            <w:r w:rsidRPr="00C77687">
              <w:rPr>
                <w:rFonts w:hint="eastAsia"/>
                <w:sz w:val="20"/>
                <w:szCs w:val="20"/>
              </w:rPr>
              <w:t>二氧化碳</w:t>
            </w:r>
          </w:p>
        </w:tc>
        <w:tc>
          <w:tcPr>
            <w:tcW w:w="1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71D0" w:rsidRPr="00C77687" w:rsidRDefault="008E71D0">
            <w:pPr>
              <w:jc w:val="center"/>
              <w:rPr>
                <w:rFonts w:ascii="宋体" w:hAnsi="宋体" w:cs="宋体"/>
                <w:sz w:val="20"/>
                <w:szCs w:val="20"/>
              </w:rPr>
            </w:pPr>
            <w:r w:rsidRPr="00C77687">
              <w:rPr>
                <w:rFonts w:hint="eastAsia"/>
                <w:sz w:val="20"/>
                <w:szCs w:val="20"/>
              </w:rPr>
              <w:t>0.029</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71D0" w:rsidRPr="00C77687" w:rsidRDefault="008E71D0">
            <w:pPr>
              <w:jc w:val="center"/>
              <w:rPr>
                <w:rFonts w:ascii="宋体" w:hAnsi="宋体" w:cs="宋体"/>
                <w:sz w:val="20"/>
                <w:szCs w:val="20"/>
              </w:rPr>
            </w:pPr>
            <w:r w:rsidRPr="00C77687">
              <w:rPr>
                <w:rFonts w:hint="eastAsia"/>
                <w:sz w:val="20"/>
                <w:szCs w:val="20"/>
              </w:rPr>
              <w:t>2-</w:t>
            </w:r>
            <w:r w:rsidRPr="00C77687">
              <w:rPr>
                <w:rFonts w:hint="eastAsia"/>
                <w:sz w:val="20"/>
                <w:szCs w:val="20"/>
              </w:rPr>
              <w:t>丁醇</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71D0" w:rsidRPr="00C77687" w:rsidRDefault="008E71D0">
            <w:pPr>
              <w:jc w:val="center"/>
              <w:rPr>
                <w:rFonts w:ascii="宋体" w:hAnsi="宋体" w:cs="宋体"/>
                <w:sz w:val="20"/>
                <w:szCs w:val="20"/>
              </w:rPr>
            </w:pPr>
            <w:r w:rsidRPr="00C77687">
              <w:rPr>
                <w:rFonts w:hint="eastAsia"/>
                <w:sz w:val="20"/>
                <w:szCs w:val="20"/>
              </w:rPr>
              <w:t>0.008</w:t>
            </w:r>
          </w:p>
        </w:tc>
      </w:tr>
      <w:tr w:rsidR="008E71D0" w:rsidRPr="00C77687" w:rsidTr="00076EF9">
        <w:trPr>
          <w:trHeight w:val="402"/>
        </w:trPr>
        <w:tc>
          <w:tcPr>
            <w:tcW w:w="1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71D0" w:rsidRPr="00C77687" w:rsidRDefault="008E71D0">
            <w:pPr>
              <w:jc w:val="center"/>
              <w:rPr>
                <w:rFonts w:ascii="宋体" w:hAnsi="宋体" w:cs="宋体"/>
                <w:sz w:val="20"/>
                <w:szCs w:val="20"/>
              </w:rPr>
            </w:pPr>
            <w:r w:rsidRPr="00C77687">
              <w:rPr>
                <w:rFonts w:hint="eastAsia"/>
                <w:sz w:val="20"/>
                <w:szCs w:val="20"/>
              </w:rPr>
              <w:t>异丙烯</w:t>
            </w:r>
          </w:p>
        </w:tc>
        <w:tc>
          <w:tcPr>
            <w:tcW w:w="1542" w:type="dxa"/>
            <w:tcBorders>
              <w:top w:val="single" w:sz="4" w:space="0" w:color="auto"/>
              <w:left w:val="nil"/>
              <w:bottom w:val="single" w:sz="4" w:space="0" w:color="auto"/>
              <w:right w:val="single" w:sz="4" w:space="0" w:color="auto"/>
            </w:tcBorders>
            <w:shd w:val="clear" w:color="auto" w:fill="auto"/>
            <w:noWrap/>
            <w:vAlign w:val="center"/>
            <w:hideMark/>
          </w:tcPr>
          <w:p w:rsidR="008E71D0" w:rsidRPr="00C77687" w:rsidRDefault="008E71D0">
            <w:pPr>
              <w:jc w:val="center"/>
              <w:rPr>
                <w:rFonts w:ascii="宋体" w:hAnsi="宋体" w:cs="宋体"/>
                <w:sz w:val="20"/>
                <w:szCs w:val="20"/>
              </w:rPr>
            </w:pPr>
            <w:r w:rsidRPr="00C77687">
              <w:rPr>
                <w:rFonts w:hint="eastAsia"/>
                <w:sz w:val="20"/>
                <w:szCs w:val="20"/>
              </w:rPr>
              <w:t>0.016</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rsidR="008E71D0" w:rsidRPr="00C77687" w:rsidRDefault="008E71D0">
            <w:pPr>
              <w:jc w:val="center"/>
              <w:rPr>
                <w:rFonts w:ascii="宋体" w:hAnsi="宋体" w:cs="宋体"/>
                <w:sz w:val="20"/>
                <w:szCs w:val="20"/>
              </w:rPr>
            </w:pPr>
            <w:r w:rsidRPr="00C77687">
              <w:rPr>
                <w:rFonts w:hint="eastAsia"/>
                <w:sz w:val="20"/>
                <w:szCs w:val="20"/>
              </w:rPr>
              <w:t>正丙醇</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rsidR="008E71D0" w:rsidRPr="00C77687" w:rsidRDefault="008E71D0">
            <w:pPr>
              <w:jc w:val="center"/>
              <w:rPr>
                <w:rFonts w:ascii="宋体" w:hAnsi="宋体" w:cs="宋体"/>
                <w:sz w:val="20"/>
                <w:szCs w:val="20"/>
              </w:rPr>
            </w:pPr>
            <w:r w:rsidRPr="00C77687">
              <w:rPr>
                <w:rFonts w:hint="eastAsia"/>
                <w:sz w:val="20"/>
                <w:szCs w:val="20"/>
              </w:rPr>
              <w:t>0.357</w:t>
            </w:r>
          </w:p>
        </w:tc>
      </w:tr>
      <w:tr w:rsidR="008E71D0" w:rsidRPr="00C77687" w:rsidTr="00825156">
        <w:trPr>
          <w:trHeight w:val="402"/>
        </w:trPr>
        <w:tc>
          <w:tcPr>
            <w:tcW w:w="1736" w:type="dxa"/>
            <w:tcBorders>
              <w:top w:val="nil"/>
              <w:left w:val="single" w:sz="4" w:space="0" w:color="auto"/>
              <w:bottom w:val="single" w:sz="4" w:space="0" w:color="auto"/>
              <w:right w:val="single" w:sz="4" w:space="0" w:color="auto"/>
            </w:tcBorders>
            <w:shd w:val="clear" w:color="auto" w:fill="auto"/>
            <w:noWrap/>
            <w:vAlign w:val="center"/>
            <w:hideMark/>
          </w:tcPr>
          <w:p w:rsidR="008E71D0" w:rsidRPr="00C77687" w:rsidRDefault="008E71D0">
            <w:pPr>
              <w:jc w:val="center"/>
              <w:rPr>
                <w:rFonts w:ascii="宋体" w:hAnsi="宋体" w:cs="宋体"/>
                <w:sz w:val="20"/>
                <w:szCs w:val="20"/>
              </w:rPr>
            </w:pPr>
            <w:r w:rsidRPr="00C77687">
              <w:rPr>
                <w:rFonts w:hint="eastAsia"/>
                <w:sz w:val="20"/>
                <w:szCs w:val="20"/>
              </w:rPr>
              <w:t>2-</w:t>
            </w:r>
            <w:r w:rsidRPr="00C77687">
              <w:rPr>
                <w:rFonts w:hint="eastAsia"/>
                <w:sz w:val="20"/>
                <w:szCs w:val="20"/>
              </w:rPr>
              <w:t>丁酮</w:t>
            </w:r>
          </w:p>
        </w:tc>
        <w:tc>
          <w:tcPr>
            <w:tcW w:w="1542" w:type="dxa"/>
            <w:tcBorders>
              <w:top w:val="nil"/>
              <w:left w:val="nil"/>
              <w:bottom w:val="single" w:sz="4" w:space="0" w:color="auto"/>
              <w:right w:val="single" w:sz="4" w:space="0" w:color="auto"/>
            </w:tcBorders>
            <w:shd w:val="clear" w:color="auto" w:fill="auto"/>
            <w:noWrap/>
            <w:vAlign w:val="center"/>
            <w:hideMark/>
          </w:tcPr>
          <w:p w:rsidR="008E71D0" w:rsidRPr="00C77687" w:rsidRDefault="008E71D0">
            <w:pPr>
              <w:jc w:val="center"/>
              <w:rPr>
                <w:rFonts w:ascii="宋体" w:hAnsi="宋体" w:cs="宋体"/>
                <w:sz w:val="20"/>
                <w:szCs w:val="20"/>
              </w:rPr>
            </w:pPr>
            <w:r w:rsidRPr="00C77687">
              <w:rPr>
                <w:rFonts w:hint="eastAsia"/>
                <w:sz w:val="20"/>
                <w:szCs w:val="20"/>
              </w:rPr>
              <w:t>0.024</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8E71D0" w:rsidRPr="00C77687" w:rsidRDefault="008E71D0">
            <w:pPr>
              <w:jc w:val="center"/>
              <w:rPr>
                <w:rFonts w:ascii="宋体" w:hAnsi="宋体" w:cs="宋体"/>
                <w:sz w:val="20"/>
                <w:szCs w:val="20"/>
              </w:rPr>
            </w:pPr>
            <w:r w:rsidRPr="00C77687">
              <w:rPr>
                <w:rFonts w:hint="eastAsia"/>
                <w:sz w:val="20"/>
                <w:szCs w:val="20"/>
              </w:rPr>
              <w:t>正丁醇</w:t>
            </w:r>
          </w:p>
        </w:tc>
        <w:tc>
          <w:tcPr>
            <w:tcW w:w="2240" w:type="dxa"/>
            <w:tcBorders>
              <w:top w:val="nil"/>
              <w:left w:val="nil"/>
              <w:bottom w:val="single" w:sz="4" w:space="0" w:color="auto"/>
              <w:right w:val="single" w:sz="4" w:space="0" w:color="auto"/>
            </w:tcBorders>
            <w:shd w:val="clear" w:color="auto" w:fill="auto"/>
            <w:noWrap/>
            <w:vAlign w:val="center"/>
            <w:hideMark/>
          </w:tcPr>
          <w:p w:rsidR="008E71D0" w:rsidRPr="00C77687" w:rsidRDefault="008E71D0">
            <w:pPr>
              <w:jc w:val="center"/>
              <w:rPr>
                <w:rFonts w:ascii="宋体" w:hAnsi="宋体" w:cs="宋体"/>
                <w:sz w:val="20"/>
                <w:szCs w:val="20"/>
              </w:rPr>
            </w:pPr>
            <w:r w:rsidRPr="00C77687">
              <w:rPr>
                <w:rFonts w:hint="eastAsia"/>
                <w:sz w:val="20"/>
                <w:szCs w:val="20"/>
              </w:rPr>
              <w:t>0.167</w:t>
            </w:r>
          </w:p>
        </w:tc>
      </w:tr>
      <w:tr w:rsidR="008E71D0" w:rsidRPr="00C77687" w:rsidTr="00825156">
        <w:trPr>
          <w:trHeight w:val="402"/>
        </w:trPr>
        <w:tc>
          <w:tcPr>
            <w:tcW w:w="1736" w:type="dxa"/>
            <w:tcBorders>
              <w:top w:val="nil"/>
              <w:left w:val="single" w:sz="4" w:space="0" w:color="auto"/>
              <w:bottom w:val="single" w:sz="4" w:space="0" w:color="auto"/>
              <w:right w:val="single" w:sz="4" w:space="0" w:color="auto"/>
            </w:tcBorders>
            <w:shd w:val="clear" w:color="auto" w:fill="auto"/>
            <w:noWrap/>
            <w:vAlign w:val="center"/>
            <w:hideMark/>
          </w:tcPr>
          <w:p w:rsidR="008E71D0" w:rsidRPr="00C77687" w:rsidRDefault="008E71D0">
            <w:pPr>
              <w:jc w:val="center"/>
              <w:rPr>
                <w:rFonts w:ascii="宋体" w:hAnsi="宋体" w:cs="宋体"/>
                <w:sz w:val="20"/>
                <w:szCs w:val="20"/>
              </w:rPr>
            </w:pPr>
            <w:r w:rsidRPr="00C77687">
              <w:rPr>
                <w:rFonts w:hint="eastAsia"/>
                <w:sz w:val="20"/>
                <w:szCs w:val="20"/>
              </w:rPr>
              <w:t>乙醇</w:t>
            </w:r>
          </w:p>
        </w:tc>
        <w:tc>
          <w:tcPr>
            <w:tcW w:w="1542" w:type="dxa"/>
            <w:tcBorders>
              <w:top w:val="nil"/>
              <w:left w:val="nil"/>
              <w:bottom w:val="single" w:sz="4" w:space="0" w:color="auto"/>
              <w:right w:val="single" w:sz="4" w:space="0" w:color="auto"/>
            </w:tcBorders>
            <w:shd w:val="clear" w:color="auto" w:fill="auto"/>
            <w:noWrap/>
            <w:vAlign w:val="center"/>
            <w:hideMark/>
          </w:tcPr>
          <w:p w:rsidR="008E71D0" w:rsidRPr="00C77687" w:rsidRDefault="008E71D0">
            <w:pPr>
              <w:jc w:val="center"/>
              <w:rPr>
                <w:rFonts w:ascii="宋体" w:hAnsi="宋体" w:cs="宋体"/>
                <w:sz w:val="20"/>
                <w:szCs w:val="20"/>
              </w:rPr>
            </w:pPr>
            <w:r w:rsidRPr="00C77687">
              <w:rPr>
                <w:rFonts w:hint="eastAsia"/>
                <w:sz w:val="20"/>
                <w:szCs w:val="20"/>
              </w:rPr>
              <w:t>1.671</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8E71D0" w:rsidRPr="00C77687" w:rsidRDefault="008E71D0">
            <w:pPr>
              <w:jc w:val="center"/>
              <w:rPr>
                <w:rFonts w:ascii="宋体" w:hAnsi="宋体" w:cs="宋体"/>
                <w:sz w:val="20"/>
                <w:szCs w:val="20"/>
              </w:rPr>
            </w:pPr>
            <w:r w:rsidRPr="00C77687">
              <w:rPr>
                <w:rFonts w:hint="eastAsia"/>
                <w:sz w:val="20"/>
                <w:szCs w:val="20"/>
              </w:rPr>
              <w:t>正戊醇</w:t>
            </w:r>
          </w:p>
        </w:tc>
        <w:tc>
          <w:tcPr>
            <w:tcW w:w="2240" w:type="dxa"/>
            <w:tcBorders>
              <w:top w:val="nil"/>
              <w:left w:val="nil"/>
              <w:bottom w:val="single" w:sz="4" w:space="0" w:color="auto"/>
              <w:right w:val="single" w:sz="4" w:space="0" w:color="auto"/>
            </w:tcBorders>
            <w:shd w:val="clear" w:color="auto" w:fill="auto"/>
            <w:noWrap/>
            <w:vAlign w:val="center"/>
            <w:hideMark/>
          </w:tcPr>
          <w:p w:rsidR="008E71D0" w:rsidRPr="00C77687" w:rsidRDefault="008E71D0">
            <w:pPr>
              <w:jc w:val="center"/>
              <w:rPr>
                <w:rFonts w:ascii="宋体" w:hAnsi="宋体" w:cs="宋体"/>
                <w:sz w:val="20"/>
                <w:szCs w:val="20"/>
              </w:rPr>
            </w:pPr>
            <w:r w:rsidRPr="00C77687">
              <w:rPr>
                <w:rFonts w:hint="eastAsia"/>
                <w:sz w:val="20"/>
                <w:szCs w:val="20"/>
              </w:rPr>
              <w:t>0.083</w:t>
            </w:r>
          </w:p>
        </w:tc>
      </w:tr>
      <w:tr w:rsidR="008E71D0" w:rsidRPr="00C77687" w:rsidTr="00825156">
        <w:trPr>
          <w:trHeight w:val="402"/>
        </w:trPr>
        <w:tc>
          <w:tcPr>
            <w:tcW w:w="1736" w:type="dxa"/>
            <w:tcBorders>
              <w:top w:val="nil"/>
              <w:left w:val="single" w:sz="4" w:space="0" w:color="auto"/>
              <w:bottom w:val="single" w:sz="4" w:space="0" w:color="auto"/>
              <w:right w:val="single" w:sz="4" w:space="0" w:color="auto"/>
            </w:tcBorders>
            <w:shd w:val="clear" w:color="auto" w:fill="auto"/>
            <w:noWrap/>
            <w:vAlign w:val="center"/>
            <w:hideMark/>
          </w:tcPr>
          <w:p w:rsidR="008E71D0" w:rsidRPr="00C77687" w:rsidRDefault="008E71D0">
            <w:pPr>
              <w:jc w:val="center"/>
              <w:rPr>
                <w:rFonts w:ascii="宋体" w:hAnsi="宋体" w:cs="宋体"/>
                <w:sz w:val="20"/>
                <w:szCs w:val="20"/>
              </w:rPr>
            </w:pPr>
            <w:r w:rsidRPr="00C77687">
              <w:rPr>
                <w:rFonts w:hint="eastAsia"/>
                <w:sz w:val="20"/>
                <w:szCs w:val="20"/>
              </w:rPr>
              <w:t>乙醛</w:t>
            </w:r>
          </w:p>
        </w:tc>
        <w:tc>
          <w:tcPr>
            <w:tcW w:w="1542" w:type="dxa"/>
            <w:tcBorders>
              <w:top w:val="nil"/>
              <w:left w:val="nil"/>
              <w:bottom w:val="single" w:sz="4" w:space="0" w:color="auto"/>
              <w:right w:val="single" w:sz="4" w:space="0" w:color="auto"/>
            </w:tcBorders>
            <w:shd w:val="clear" w:color="auto" w:fill="auto"/>
            <w:noWrap/>
            <w:vAlign w:val="center"/>
            <w:hideMark/>
          </w:tcPr>
          <w:p w:rsidR="008E71D0" w:rsidRPr="00C77687" w:rsidRDefault="008E71D0">
            <w:pPr>
              <w:jc w:val="center"/>
              <w:rPr>
                <w:rFonts w:ascii="宋体" w:hAnsi="宋体" w:cs="宋体"/>
                <w:sz w:val="20"/>
                <w:szCs w:val="20"/>
              </w:rPr>
            </w:pPr>
            <w:r w:rsidRPr="00C77687">
              <w:rPr>
                <w:rFonts w:hint="eastAsia"/>
                <w:sz w:val="20"/>
                <w:szCs w:val="20"/>
              </w:rPr>
              <w:t>0.01</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8E71D0" w:rsidRPr="00C77687" w:rsidRDefault="008E71D0">
            <w:pPr>
              <w:jc w:val="center"/>
              <w:rPr>
                <w:rFonts w:ascii="宋体" w:hAnsi="宋体" w:cs="宋体"/>
                <w:sz w:val="20"/>
                <w:szCs w:val="20"/>
              </w:rPr>
            </w:pPr>
            <w:r w:rsidRPr="00C77687">
              <w:rPr>
                <w:rFonts w:hint="eastAsia"/>
                <w:sz w:val="20"/>
                <w:szCs w:val="20"/>
              </w:rPr>
              <w:t>正己醇</w:t>
            </w:r>
          </w:p>
        </w:tc>
        <w:tc>
          <w:tcPr>
            <w:tcW w:w="2240" w:type="dxa"/>
            <w:tcBorders>
              <w:top w:val="nil"/>
              <w:left w:val="nil"/>
              <w:bottom w:val="single" w:sz="4" w:space="0" w:color="auto"/>
              <w:right w:val="single" w:sz="4" w:space="0" w:color="auto"/>
            </w:tcBorders>
            <w:shd w:val="clear" w:color="auto" w:fill="auto"/>
            <w:noWrap/>
            <w:vAlign w:val="center"/>
            <w:hideMark/>
          </w:tcPr>
          <w:p w:rsidR="008E71D0" w:rsidRPr="00C77687" w:rsidRDefault="008E71D0">
            <w:pPr>
              <w:jc w:val="center"/>
              <w:rPr>
                <w:rFonts w:ascii="宋体" w:hAnsi="宋体" w:cs="宋体"/>
                <w:sz w:val="20"/>
                <w:szCs w:val="20"/>
              </w:rPr>
            </w:pPr>
            <w:r w:rsidRPr="00C77687">
              <w:rPr>
                <w:rFonts w:hint="eastAsia"/>
                <w:sz w:val="20"/>
                <w:szCs w:val="20"/>
              </w:rPr>
              <w:t>0.024</w:t>
            </w:r>
          </w:p>
        </w:tc>
      </w:tr>
      <w:tr w:rsidR="008E71D0" w:rsidRPr="00C77687" w:rsidTr="00825156">
        <w:trPr>
          <w:trHeight w:val="402"/>
        </w:trPr>
        <w:tc>
          <w:tcPr>
            <w:tcW w:w="1736" w:type="dxa"/>
            <w:tcBorders>
              <w:top w:val="nil"/>
              <w:left w:val="single" w:sz="4" w:space="0" w:color="auto"/>
              <w:bottom w:val="single" w:sz="4" w:space="0" w:color="auto"/>
              <w:right w:val="single" w:sz="4" w:space="0" w:color="auto"/>
            </w:tcBorders>
            <w:shd w:val="clear" w:color="auto" w:fill="auto"/>
            <w:noWrap/>
            <w:vAlign w:val="center"/>
            <w:hideMark/>
          </w:tcPr>
          <w:p w:rsidR="008E71D0" w:rsidRPr="00C77687" w:rsidRDefault="008E71D0">
            <w:pPr>
              <w:jc w:val="center"/>
              <w:rPr>
                <w:rFonts w:ascii="宋体" w:hAnsi="宋体" w:cs="宋体"/>
                <w:sz w:val="20"/>
                <w:szCs w:val="20"/>
              </w:rPr>
            </w:pPr>
            <w:r w:rsidRPr="00C77687">
              <w:rPr>
                <w:rFonts w:hint="eastAsia"/>
                <w:sz w:val="20"/>
                <w:szCs w:val="20"/>
              </w:rPr>
              <w:t>丙醛</w:t>
            </w:r>
          </w:p>
        </w:tc>
        <w:tc>
          <w:tcPr>
            <w:tcW w:w="1542" w:type="dxa"/>
            <w:tcBorders>
              <w:top w:val="nil"/>
              <w:left w:val="nil"/>
              <w:bottom w:val="single" w:sz="4" w:space="0" w:color="auto"/>
              <w:right w:val="single" w:sz="4" w:space="0" w:color="auto"/>
            </w:tcBorders>
            <w:shd w:val="clear" w:color="auto" w:fill="auto"/>
            <w:noWrap/>
            <w:vAlign w:val="center"/>
            <w:hideMark/>
          </w:tcPr>
          <w:p w:rsidR="008E71D0" w:rsidRPr="00C77687" w:rsidRDefault="008E71D0">
            <w:pPr>
              <w:jc w:val="center"/>
              <w:rPr>
                <w:rFonts w:ascii="宋体" w:hAnsi="宋体" w:cs="宋体"/>
                <w:sz w:val="20"/>
                <w:szCs w:val="20"/>
              </w:rPr>
            </w:pPr>
            <w:r w:rsidRPr="00C77687">
              <w:rPr>
                <w:rFonts w:hint="eastAsia"/>
                <w:sz w:val="20"/>
                <w:szCs w:val="20"/>
              </w:rPr>
              <w:t>0.003</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8E71D0" w:rsidRPr="00C77687" w:rsidRDefault="008E71D0">
            <w:pPr>
              <w:jc w:val="center"/>
              <w:rPr>
                <w:rFonts w:ascii="宋体" w:hAnsi="宋体" w:cs="宋体"/>
                <w:sz w:val="20"/>
                <w:szCs w:val="20"/>
              </w:rPr>
            </w:pPr>
            <w:r w:rsidRPr="00C77687">
              <w:rPr>
                <w:rFonts w:hint="eastAsia"/>
                <w:sz w:val="20"/>
                <w:szCs w:val="20"/>
              </w:rPr>
              <w:t>正庚醇</w:t>
            </w:r>
          </w:p>
        </w:tc>
        <w:tc>
          <w:tcPr>
            <w:tcW w:w="2240" w:type="dxa"/>
            <w:tcBorders>
              <w:top w:val="nil"/>
              <w:left w:val="nil"/>
              <w:bottom w:val="single" w:sz="4" w:space="0" w:color="auto"/>
              <w:right w:val="single" w:sz="4" w:space="0" w:color="auto"/>
            </w:tcBorders>
            <w:shd w:val="clear" w:color="auto" w:fill="auto"/>
            <w:noWrap/>
            <w:vAlign w:val="center"/>
            <w:hideMark/>
          </w:tcPr>
          <w:p w:rsidR="008E71D0" w:rsidRPr="00C77687" w:rsidRDefault="008E71D0">
            <w:pPr>
              <w:jc w:val="center"/>
              <w:rPr>
                <w:rFonts w:ascii="宋体" w:hAnsi="宋体" w:cs="宋体"/>
                <w:sz w:val="20"/>
                <w:szCs w:val="20"/>
              </w:rPr>
            </w:pPr>
            <w:r w:rsidRPr="00C77687">
              <w:rPr>
                <w:rFonts w:hint="eastAsia"/>
                <w:sz w:val="20"/>
                <w:szCs w:val="20"/>
              </w:rPr>
              <w:t>0.004</w:t>
            </w:r>
          </w:p>
        </w:tc>
      </w:tr>
      <w:tr w:rsidR="008E71D0" w:rsidRPr="00C77687" w:rsidTr="00825156">
        <w:trPr>
          <w:trHeight w:val="402"/>
        </w:trPr>
        <w:tc>
          <w:tcPr>
            <w:tcW w:w="1736" w:type="dxa"/>
            <w:tcBorders>
              <w:top w:val="nil"/>
              <w:left w:val="single" w:sz="4" w:space="0" w:color="auto"/>
              <w:bottom w:val="single" w:sz="4" w:space="0" w:color="auto"/>
              <w:right w:val="single" w:sz="4" w:space="0" w:color="auto"/>
            </w:tcBorders>
            <w:shd w:val="clear" w:color="auto" w:fill="auto"/>
            <w:noWrap/>
            <w:vAlign w:val="center"/>
            <w:hideMark/>
          </w:tcPr>
          <w:p w:rsidR="008E71D0" w:rsidRPr="00C77687" w:rsidRDefault="008E71D0">
            <w:pPr>
              <w:jc w:val="center"/>
              <w:rPr>
                <w:rFonts w:ascii="宋体" w:hAnsi="宋体" w:cs="宋体"/>
                <w:sz w:val="20"/>
                <w:szCs w:val="20"/>
              </w:rPr>
            </w:pPr>
            <w:r w:rsidRPr="00C77687">
              <w:rPr>
                <w:rFonts w:hint="eastAsia"/>
                <w:sz w:val="20"/>
                <w:szCs w:val="20"/>
              </w:rPr>
              <w:t>乙酸甲酯</w:t>
            </w:r>
          </w:p>
        </w:tc>
        <w:tc>
          <w:tcPr>
            <w:tcW w:w="1542" w:type="dxa"/>
            <w:tcBorders>
              <w:top w:val="nil"/>
              <w:left w:val="nil"/>
              <w:bottom w:val="single" w:sz="4" w:space="0" w:color="auto"/>
              <w:right w:val="single" w:sz="4" w:space="0" w:color="auto"/>
            </w:tcBorders>
            <w:shd w:val="clear" w:color="auto" w:fill="auto"/>
            <w:noWrap/>
            <w:vAlign w:val="center"/>
            <w:hideMark/>
          </w:tcPr>
          <w:p w:rsidR="008E71D0" w:rsidRPr="00C77687" w:rsidRDefault="008E71D0">
            <w:pPr>
              <w:jc w:val="center"/>
              <w:rPr>
                <w:rFonts w:ascii="宋体" w:hAnsi="宋体" w:cs="宋体"/>
                <w:sz w:val="20"/>
                <w:szCs w:val="20"/>
              </w:rPr>
            </w:pPr>
            <w:r w:rsidRPr="00C77687">
              <w:rPr>
                <w:rFonts w:hint="eastAsia"/>
                <w:sz w:val="20"/>
                <w:szCs w:val="20"/>
              </w:rPr>
              <w:t>0.008</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8E71D0" w:rsidRPr="00C77687" w:rsidRDefault="008E71D0">
            <w:pPr>
              <w:jc w:val="center"/>
              <w:rPr>
                <w:rFonts w:ascii="宋体" w:hAnsi="宋体" w:cs="宋体"/>
                <w:sz w:val="20"/>
                <w:szCs w:val="20"/>
              </w:rPr>
            </w:pPr>
            <w:r w:rsidRPr="00C77687">
              <w:rPr>
                <w:rFonts w:hint="eastAsia"/>
                <w:sz w:val="20"/>
                <w:szCs w:val="20"/>
              </w:rPr>
              <w:t>乙酸</w:t>
            </w:r>
          </w:p>
        </w:tc>
        <w:tc>
          <w:tcPr>
            <w:tcW w:w="2240" w:type="dxa"/>
            <w:tcBorders>
              <w:top w:val="nil"/>
              <w:left w:val="nil"/>
              <w:bottom w:val="single" w:sz="4" w:space="0" w:color="auto"/>
              <w:right w:val="single" w:sz="4" w:space="0" w:color="auto"/>
            </w:tcBorders>
            <w:shd w:val="clear" w:color="auto" w:fill="auto"/>
            <w:noWrap/>
            <w:vAlign w:val="center"/>
            <w:hideMark/>
          </w:tcPr>
          <w:p w:rsidR="008E71D0" w:rsidRPr="00C77687" w:rsidRDefault="008E71D0">
            <w:pPr>
              <w:jc w:val="center"/>
              <w:rPr>
                <w:rFonts w:ascii="宋体" w:hAnsi="宋体" w:cs="宋体"/>
                <w:sz w:val="20"/>
                <w:szCs w:val="20"/>
              </w:rPr>
            </w:pPr>
            <w:r w:rsidRPr="00C77687">
              <w:rPr>
                <w:rFonts w:hint="eastAsia"/>
                <w:sz w:val="20"/>
                <w:szCs w:val="20"/>
              </w:rPr>
              <w:t>0.722</w:t>
            </w:r>
          </w:p>
        </w:tc>
      </w:tr>
      <w:tr w:rsidR="008E71D0" w:rsidRPr="00C77687" w:rsidTr="00825156">
        <w:trPr>
          <w:trHeight w:val="402"/>
        </w:trPr>
        <w:tc>
          <w:tcPr>
            <w:tcW w:w="1736" w:type="dxa"/>
            <w:tcBorders>
              <w:top w:val="nil"/>
              <w:left w:val="single" w:sz="4" w:space="0" w:color="auto"/>
              <w:bottom w:val="single" w:sz="4" w:space="0" w:color="auto"/>
              <w:right w:val="single" w:sz="4" w:space="0" w:color="auto"/>
            </w:tcBorders>
            <w:shd w:val="clear" w:color="auto" w:fill="auto"/>
            <w:noWrap/>
            <w:vAlign w:val="center"/>
            <w:hideMark/>
          </w:tcPr>
          <w:p w:rsidR="008E71D0" w:rsidRPr="00C77687" w:rsidRDefault="008E71D0">
            <w:pPr>
              <w:jc w:val="center"/>
              <w:rPr>
                <w:rFonts w:ascii="宋体" w:hAnsi="宋体" w:cs="宋体"/>
                <w:sz w:val="20"/>
                <w:szCs w:val="20"/>
              </w:rPr>
            </w:pPr>
            <w:r w:rsidRPr="00C77687">
              <w:rPr>
                <w:rFonts w:hint="eastAsia"/>
                <w:sz w:val="20"/>
                <w:szCs w:val="20"/>
              </w:rPr>
              <w:t>甲醇</w:t>
            </w:r>
          </w:p>
        </w:tc>
        <w:tc>
          <w:tcPr>
            <w:tcW w:w="1542" w:type="dxa"/>
            <w:tcBorders>
              <w:top w:val="nil"/>
              <w:left w:val="nil"/>
              <w:bottom w:val="single" w:sz="4" w:space="0" w:color="auto"/>
              <w:right w:val="single" w:sz="4" w:space="0" w:color="auto"/>
            </w:tcBorders>
            <w:shd w:val="clear" w:color="auto" w:fill="auto"/>
            <w:noWrap/>
            <w:vAlign w:val="center"/>
            <w:hideMark/>
          </w:tcPr>
          <w:p w:rsidR="008E71D0" w:rsidRPr="00C77687" w:rsidRDefault="008E71D0">
            <w:pPr>
              <w:jc w:val="center"/>
              <w:rPr>
                <w:rFonts w:ascii="宋体" w:hAnsi="宋体" w:cs="宋体"/>
                <w:sz w:val="20"/>
                <w:szCs w:val="20"/>
              </w:rPr>
            </w:pPr>
            <w:r w:rsidRPr="00C77687">
              <w:rPr>
                <w:rFonts w:hint="eastAsia"/>
                <w:sz w:val="20"/>
                <w:szCs w:val="20"/>
              </w:rPr>
              <w:t>0.475</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8E71D0" w:rsidRPr="00C77687" w:rsidRDefault="008E71D0">
            <w:pPr>
              <w:jc w:val="center"/>
              <w:rPr>
                <w:rFonts w:ascii="宋体" w:hAnsi="宋体" w:cs="宋体"/>
                <w:sz w:val="20"/>
                <w:szCs w:val="20"/>
              </w:rPr>
            </w:pPr>
            <w:r w:rsidRPr="00C77687">
              <w:rPr>
                <w:rFonts w:hint="eastAsia"/>
                <w:sz w:val="20"/>
                <w:szCs w:val="20"/>
              </w:rPr>
              <w:t>丙酸</w:t>
            </w:r>
          </w:p>
        </w:tc>
        <w:tc>
          <w:tcPr>
            <w:tcW w:w="2240" w:type="dxa"/>
            <w:tcBorders>
              <w:top w:val="nil"/>
              <w:left w:val="nil"/>
              <w:bottom w:val="single" w:sz="4" w:space="0" w:color="auto"/>
              <w:right w:val="single" w:sz="4" w:space="0" w:color="auto"/>
            </w:tcBorders>
            <w:shd w:val="clear" w:color="auto" w:fill="auto"/>
            <w:noWrap/>
            <w:vAlign w:val="center"/>
            <w:hideMark/>
          </w:tcPr>
          <w:p w:rsidR="008E71D0" w:rsidRPr="00C77687" w:rsidRDefault="008E71D0">
            <w:pPr>
              <w:jc w:val="center"/>
              <w:rPr>
                <w:rFonts w:ascii="宋体" w:hAnsi="宋体" w:cs="宋体"/>
                <w:sz w:val="20"/>
                <w:szCs w:val="20"/>
              </w:rPr>
            </w:pPr>
            <w:r w:rsidRPr="00C77687">
              <w:rPr>
                <w:rFonts w:hint="eastAsia"/>
                <w:sz w:val="20"/>
                <w:szCs w:val="20"/>
              </w:rPr>
              <w:t>0.179</w:t>
            </w:r>
          </w:p>
        </w:tc>
      </w:tr>
      <w:tr w:rsidR="008E71D0" w:rsidRPr="00C77687" w:rsidTr="00825156">
        <w:trPr>
          <w:trHeight w:val="402"/>
        </w:trPr>
        <w:tc>
          <w:tcPr>
            <w:tcW w:w="1736" w:type="dxa"/>
            <w:tcBorders>
              <w:top w:val="nil"/>
              <w:left w:val="single" w:sz="4" w:space="0" w:color="auto"/>
              <w:bottom w:val="single" w:sz="4" w:space="0" w:color="auto"/>
              <w:right w:val="single" w:sz="4" w:space="0" w:color="auto"/>
            </w:tcBorders>
            <w:shd w:val="clear" w:color="auto" w:fill="auto"/>
            <w:noWrap/>
            <w:vAlign w:val="center"/>
            <w:hideMark/>
          </w:tcPr>
          <w:p w:rsidR="008E71D0" w:rsidRPr="00C77687" w:rsidRDefault="008E71D0">
            <w:pPr>
              <w:jc w:val="center"/>
              <w:rPr>
                <w:rFonts w:ascii="宋体" w:hAnsi="宋体" w:cs="宋体"/>
                <w:sz w:val="20"/>
                <w:szCs w:val="20"/>
              </w:rPr>
            </w:pPr>
            <w:r w:rsidRPr="00C77687">
              <w:rPr>
                <w:rFonts w:hint="eastAsia"/>
                <w:sz w:val="20"/>
                <w:szCs w:val="20"/>
              </w:rPr>
              <w:t>2-</w:t>
            </w:r>
            <w:r w:rsidRPr="00C77687">
              <w:rPr>
                <w:rFonts w:hint="eastAsia"/>
                <w:sz w:val="20"/>
                <w:szCs w:val="20"/>
              </w:rPr>
              <w:t>戊醇</w:t>
            </w:r>
          </w:p>
        </w:tc>
        <w:tc>
          <w:tcPr>
            <w:tcW w:w="1542" w:type="dxa"/>
            <w:tcBorders>
              <w:top w:val="nil"/>
              <w:left w:val="nil"/>
              <w:bottom w:val="single" w:sz="4" w:space="0" w:color="auto"/>
              <w:right w:val="single" w:sz="4" w:space="0" w:color="auto"/>
            </w:tcBorders>
            <w:shd w:val="clear" w:color="auto" w:fill="auto"/>
            <w:noWrap/>
            <w:vAlign w:val="center"/>
            <w:hideMark/>
          </w:tcPr>
          <w:p w:rsidR="008E71D0" w:rsidRPr="00C77687" w:rsidRDefault="008E71D0">
            <w:pPr>
              <w:jc w:val="center"/>
              <w:rPr>
                <w:rFonts w:ascii="宋体" w:hAnsi="宋体" w:cs="宋体"/>
                <w:sz w:val="20"/>
                <w:szCs w:val="20"/>
              </w:rPr>
            </w:pPr>
            <w:r w:rsidRPr="00C77687">
              <w:rPr>
                <w:rFonts w:hint="eastAsia"/>
                <w:sz w:val="20"/>
                <w:szCs w:val="20"/>
              </w:rPr>
              <w:t>0.006</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8E71D0" w:rsidRPr="00C77687" w:rsidRDefault="008E71D0">
            <w:pPr>
              <w:jc w:val="center"/>
              <w:rPr>
                <w:rFonts w:ascii="宋体" w:hAnsi="宋体" w:cs="宋体"/>
                <w:sz w:val="20"/>
                <w:szCs w:val="20"/>
              </w:rPr>
            </w:pPr>
            <w:r w:rsidRPr="00C77687">
              <w:rPr>
                <w:rFonts w:hint="eastAsia"/>
                <w:sz w:val="20"/>
                <w:szCs w:val="20"/>
              </w:rPr>
              <w:t>正丁醇</w:t>
            </w:r>
          </w:p>
        </w:tc>
        <w:tc>
          <w:tcPr>
            <w:tcW w:w="2240" w:type="dxa"/>
            <w:tcBorders>
              <w:top w:val="nil"/>
              <w:left w:val="nil"/>
              <w:bottom w:val="single" w:sz="4" w:space="0" w:color="auto"/>
              <w:right w:val="single" w:sz="4" w:space="0" w:color="auto"/>
            </w:tcBorders>
            <w:shd w:val="clear" w:color="auto" w:fill="auto"/>
            <w:noWrap/>
            <w:vAlign w:val="center"/>
            <w:hideMark/>
          </w:tcPr>
          <w:p w:rsidR="008E71D0" w:rsidRPr="00C77687" w:rsidRDefault="008E71D0">
            <w:pPr>
              <w:jc w:val="center"/>
              <w:rPr>
                <w:rFonts w:ascii="宋体" w:hAnsi="宋体" w:cs="宋体"/>
                <w:sz w:val="20"/>
                <w:szCs w:val="20"/>
              </w:rPr>
            </w:pPr>
            <w:r w:rsidRPr="00C77687">
              <w:rPr>
                <w:rFonts w:hint="eastAsia"/>
                <w:sz w:val="20"/>
                <w:szCs w:val="20"/>
              </w:rPr>
              <w:t>0.117</w:t>
            </w:r>
          </w:p>
        </w:tc>
      </w:tr>
      <w:tr w:rsidR="008E71D0" w:rsidRPr="00C77687" w:rsidTr="00825156">
        <w:trPr>
          <w:trHeight w:val="402"/>
        </w:trPr>
        <w:tc>
          <w:tcPr>
            <w:tcW w:w="1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71D0" w:rsidRPr="00C77687" w:rsidRDefault="008E71D0">
            <w:pPr>
              <w:jc w:val="center"/>
              <w:rPr>
                <w:rFonts w:ascii="宋体" w:hAnsi="宋体" w:cs="宋体"/>
                <w:sz w:val="20"/>
                <w:szCs w:val="20"/>
              </w:rPr>
            </w:pPr>
            <w:r w:rsidRPr="00C77687">
              <w:rPr>
                <w:rFonts w:hint="eastAsia"/>
                <w:sz w:val="20"/>
                <w:szCs w:val="20"/>
              </w:rPr>
              <w:t>丙酮</w:t>
            </w:r>
          </w:p>
        </w:tc>
        <w:tc>
          <w:tcPr>
            <w:tcW w:w="1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71D0" w:rsidRPr="00C77687" w:rsidRDefault="008E71D0">
            <w:pPr>
              <w:jc w:val="center"/>
              <w:rPr>
                <w:rFonts w:ascii="宋体" w:hAnsi="宋体" w:cs="宋体"/>
                <w:sz w:val="20"/>
                <w:szCs w:val="20"/>
              </w:rPr>
            </w:pPr>
            <w:r w:rsidRPr="00C77687">
              <w:rPr>
                <w:rFonts w:hint="eastAsia"/>
                <w:sz w:val="20"/>
                <w:szCs w:val="20"/>
              </w:rPr>
              <w:t>1.079</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71D0" w:rsidRPr="00C77687" w:rsidRDefault="008E71D0">
            <w:pPr>
              <w:jc w:val="center"/>
              <w:rPr>
                <w:rFonts w:ascii="宋体" w:hAnsi="宋体" w:cs="宋体"/>
                <w:sz w:val="20"/>
                <w:szCs w:val="20"/>
              </w:rPr>
            </w:pPr>
            <w:r w:rsidRPr="00C77687">
              <w:rPr>
                <w:rFonts w:hint="eastAsia"/>
                <w:sz w:val="20"/>
                <w:szCs w:val="20"/>
              </w:rPr>
              <w:t>正戊醇</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71D0" w:rsidRPr="00C77687" w:rsidRDefault="008E71D0">
            <w:pPr>
              <w:jc w:val="center"/>
              <w:rPr>
                <w:rFonts w:ascii="宋体" w:hAnsi="宋体" w:cs="宋体"/>
                <w:sz w:val="20"/>
                <w:szCs w:val="20"/>
              </w:rPr>
            </w:pPr>
            <w:r w:rsidRPr="00C77687">
              <w:rPr>
                <w:rFonts w:hint="eastAsia"/>
                <w:sz w:val="20"/>
                <w:szCs w:val="20"/>
              </w:rPr>
              <w:t>0.043</w:t>
            </w:r>
          </w:p>
        </w:tc>
      </w:tr>
      <w:tr w:rsidR="008E71D0" w:rsidRPr="00C77687" w:rsidTr="00825156">
        <w:trPr>
          <w:trHeight w:val="402"/>
        </w:trPr>
        <w:tc>
          <w:tcPr>
            <w:tcW w:w="1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71D0" w:rsidRPr="00C77687" w:rsidRDefault="008E71D0">
            <w:pPr>
              <w:jc w:val="center"/>
              <w:rPr>
                <w:rFonts w:ascii="宋体" w:hAnsi="宋体" w:cs="宋体"/>
                <w:sz w:val="20"/>
                <w:szCs w:val="20"/>
              </w:rPr>
            </w:pPr>
            <w:r w:rsidRPr="00C77687">
              <w:rPr>
                <w:rFonts w:hint="eastAsia"/>
                <w:sz w:val="20"/>
                <w:szCs w:val="20"/>
              </w:rPr>
              <w:t>正辛醇</w:t>
            </w:r>
          </w:p>
        </w:tc>
        <w:tc>
          <w:tcPr>
            <w:tcW w:w="1542" w:type="dxa"/>
            <w:tcBorders>
              <w:top w:val="single" w:sz="4" w:space="0" w:color="auto"/>
              <w:left w:val="nil"/>
              <w:bottom w:val="single" w:sz="4" w:space="0" w:color="auto"/>
              <w:right w:val="single" w:sz="4" w:space="0" w:color="auto"/>
            </w:tcBorders>
            <w:shd w:val="clear" w:color="auto" w:fill="auto"/>
            <w:noWrap/>
            <w:vAlign w:val="center"/>
            <w:hideMark/>
          </w:tcPr>
          <w:p w:rsidR="008E71D0" w:rsidRPr="00C77687" w:rsidRDefault="008E71D0">
            <w:pPr>
              <w:jc w:val="center"/>
              <w:rPr>
                <w:rFonts w:ascii="宋体" w:hAnsi="宋体" w:cs="宋体"/>
                <w:sz w:val="20"/>
                <w:szCs w:val="20"/>
              </w:rPr>
            </w:pPr>
            <w:r w:rsidRPr="00C77687">
              <w:rPr>
                <w:rFonts w:hint="eastAsia"/>
                <w:sz w:val="20"/>
                <w:szCs w:val="20"/>
              </w:rPr>
              <w:t>0.006</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rsidR="008E71D0" w:rsidRPr="00C77687" w:rsidRDefault="008E71D0">
            <w:pPr>
              <w:jc w:val="center"/>
              <w:rPr>
                <w:rFonts w:ascii="宋体" w:hAnsi="宋体" w:cs="宋体"/>
                <w:sz w:val="20"/>
                <w:szCs w:val="20"/>
              </w:rPr>
            </w:pPr>
            <w:r w:rsidRPr="00C77687">
              <w:rPr>
                <w:rFonts w:hint="eastAsia"/>
                <w:sz w:val="20"/>
                <w:szCs w:val="20"/>
              </w:rPr>
              <w:t>油</w:t>
            </w:r>
            <w:r w:rsidR="00E44B68" w:rsidRPr="00C77687">
              <w:rPr>
                <w:rFonts w:hint="eastAsia"/>
                <w:sz w:val="20"/>
                <w:szCs w:val="20"/>
              </w:rPr>
              <w:t xml:space="preserve">  </w:t>
            </w:r>
            <w:r w:rsidRPr="00C77687">
              <w:rPr>
                <w:rFonts w:hint="eastAsia"/>
                <w:sz w:val="20"/>
                <w:szCs w:val="20"/>
              </w:rPr>
              <w:t>类</w:t>
            </w:r>
            <w:r w:rsidR="00DC0E86" w:rsidRPr="00C77687">
              <w:rPr>
                <w:rFonts w:hint="eastAsia"/>
                <w:sz w:val="20"/>
                <w:szCs w:val="20"/>
              </w:rPr>
              <w:t>（含蜡）</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rsidR="008E71D0" w:rsidRPr="00C77687" w:rsidRDefault="008E71D0" w:rsidP="007A73B3">
            <w:pPr>
              <w:jc w:val="center"/>
              <w:rPr>
                <w:rFonts w:ascii="宋体" w:hAnsi="宋体" w:cs="宋体"/>
                <w:sz w:val="20"/>
                <w:szCs w:val="20"/>
              </w:rPr>
            </w:pPr>
            <w:r w:rsidRPr="00C77687">
              <w:rPr>
                <w:rFonts w:hint="eastAsia"/>
                <w:sz w:val="20"/>
                <w:szCs w:val="20"/>
              </w:rPr>
              <w:t>1.734</w:t>
            </w:r>
            <w:r w:rsidRPr="00C77687">
              <w:rPr>
                <w:rFonts w:hint="eastAsia"/>
                <w:sz w:val="20"/>
                <w:szCs w:val="20"/>
              </w:rPr>
              <w:t>（</w:t>
            </w:r>
            <w:r w:rsidRPr="00C77687">
              <w:rPr>
                <w:rFonts w:hint="eastAsia"/>
                <w:sz w:val="20"/>
                <w:szCs w:val="20"/>
              </w:rPr>
              <w:t xml:space="preserve">max </w:t>
            </w:r>
            <w:r w:rsidR="007A73B3" w:rsidRPr="00C77687">
              <w:rPr>
                <w:rFonts w:hint="eastAsia"/>
                <w:sz w:val="20"/>
                <w:szCs w:val="20"/>
              </w:rPr>
              <w:t>4</w:t>
            </w:r>
            <w:r w:rsidRPr="00C77687">
              <w:rPr>
                <w:rFonts w:hint="eastAsia"/>
                <w:sz w:val="20"/>
                <w:szCs w:val="20"/>
              </w:rPr>
              <w:t>）</w:t>
            </w:r>
          </w:p>
        </w:tc>
      </w:tr>
      <w:tr w:rsidR="00825156" w:rsidRPr="00C77687" w:rsidTr="00825156">
        <w:trPr>
          <w:trHeight w:val="810"/>
        </w:trPr>
        <w:tc>
          <w:tcPr>
            <w:tcW w:w="736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5156" w:rsidRPr="00C77687" w:rsidRDefault="00825156" w:rsidP="00DC0E86">
            <w:pPr>
              <w:widowControl/>
              <w:spacing w:line="240" w:lineRule="auto"/>
              <w:jc w:val="center"/>
              <w:rPr>
                <w:rFonts w:ascii="宋体" w:hAnsi="宋体" w:cs="宋体"/>
                <w:kern w:val="0"/>
                <w:sz w:val="20"/>
                <w:szCs w:val="20"/>
              </w:rPr>
            </w:pPr>
            <w:r w:rsidRPr="00C77687">
              <w:rPr>
                <w:rFonts w:ascii="宋体" w:hAnsi="宋体" w:cs="宋体" w:hint="eastAsia"/>
                <w:kern w:val="0"/>
                <w:sz w:val="20"/>
                <w:szCs w:val="20"/>
              </w:rPr>
              <w:t>固体颗粒分布，wt%</w:t>
            </w:r>
            <w:r w:rsidRPr="00C77687">
              <w:rPr>
                <w:rFonts w:ascii="宋体" w:hAnsi="宋体" w:cs="宋体" w:hint="eastAsia"/>
                <w:kern w:val="0"/>
                <w:sz w:val="20"/>
                <w:szCs w:val="20"/>
              </w:rPr>
              <w:br/>
              <w:t>固含量浓度：wt，ppm，正常1</w:t>
            </w:r>
            <w:r w:rsidR="00DC0E86" w:rsidRPr="00C77687">
              <w:rPr>
                <w:rFonts w:ascii="宋体" w:hAnsi="宋体" w:cs="宋体" w:hint="eastAsia"/>
                <w:kern w:val="0"/>
                <w:sz w:val="20"/>
                <w:szCs w:val="20"/>
              </w:rPr>
              <w:t>0</w:t>
            </w:r>
            <w:r w:rsidRPr="00C77687">
              <w:rPr>
                <w:rFonts w:ascii="宋体" w:hAnsi="宋体" w:cs="宋体" w:hint="eastAsia"/>
                <w:kern w:val="0"/>
                <w:sz w:val="20"/>
                <w:szCs w:val="20"/>
              </w:rPr>
              <w:t>，最大值不超过</w:t>
            </w:r>
            <w:r w:rsidR="00DC0E86" w:rsidRPr="00C77687">
              <w:rPr>
                <w:rFonts w:ascii="宋体" w:hAnsi="宋体" w:cs="宋体" w:hint="eastAsia"/>
                <w:kern w:val="0"/>
                <w:sz w:val="20"/>
                <w:szCs w:val="20"/>
              </w:rPr>
              <w:t>20</w:t>
            </w:r>
          </w:p>
        </w:tc>
      </w:tr>
      <w:tr w:rsidR="00825156" w:rsidRPr="00C77687" w:rsidTr="00825156">
        <w:trPr>
          <w:trHeight w:val="402"/>
        </w:trPr>
        <w:tc>
          <w:tcPr>
            <w:tcW w:w="7360" w:type="dxa"/>
            <w:gridSpan w:val="5"/>
            <w:vMerge/>
            <w:tcBorders>
              <w:top w:val="single" w:sz="4" w:space="0" w:color="auto"/>
              <w:left w:val="single" w:sz="4" w:space="0" w:color="auto"/>
              <w:bottom w:val="single" w:sz="4" w:space="0" w:color="auto"/>
              <w:right w:val="single" w:sz="4" w:space="0" w:color="auto"/>
            </w:tcBorders>
            <w:vAlign w:val="center"/>
            <w:hideMark/>
          </w:tcPr>
          <w:p w:rsidR="00825156" w:rsidRPr="00C77687" w:rsidRDefault="00825156" w:rsidP="00825156">
            <w:pPr>
              <w:widowControl/>
              <w:spacing w:line="240" w:lineRule="auto"/>
              <w:jc w:val="left"/>
              <w:rPr>
                <w:rFonts w:ascii="宋体" w:hAnsi="宋体" w:cs="宋体"/>
                <w:kern w:val="0"/>
                <w:sz w:val="20"/>
                <w:szCs w:val="20"/>
              </w:rPr>
            </w:pPr>
          </w:p>
        </w:tc>
      </w:tr>
      <w:tr w:rsidR="00825156" w:rsidRPr="00C77687" w:rsidTr="00825156">
        <w:trPr>
          <w:trHeight w:val="402"/>
        </w:trPr>
        <w:tc>
          <w:tcPr>
            <w:tcW w:w="4173" w:type="dxa"/>
            <w:gridSpan w:val="3"/>
            <w:tcBorders>
              <w:top w:val="nil"/>
              <w:left w:val="single" w:sz="4" w:space="0" w:color="auto"/>
              <w:bottom w:val="single" w:sz="4" w:space="0" w:color="auto"/>
              <w:right w:val="single" w:sz="4" w:space="0" w:color="auto"/>
            </w:tcBorders>
            <w:shd w:val="clear" w:color="auto" w:fill="auto"/>
            <w:noWrap/>
            <w:vAlign w:val="center"/>
            <w:hideMark/>
          </w:tcPr>
          <w:p w:rsidR="00825156" w:rsidRPr="00C77687" w:rsidRDefault="00825156" w:rsidP="00825156">
            <w:pPr>
              <w:widowControl/>
              <w:spacing w:line="240" w:lineRule="auto"/>
              <w:jc w:val="center"/>
              <w:rPr>
                <w:rFonts w:ascii="宋体" w:hAnsi="宋体" w:cs="宋体"/>
                <w:kern w:val="0"/>
                <w:sz w:val="20"/>
                <w:szCs w:val="20"/>
              </w:rPr>
            </w:pPr>
            <w:r w:rsidRPr="00C77687">
              <w:rPr>
                <w:rFonts w:ascii="宋体" w:hAnsi="宋体" w:cs="宋体" w:hint="eastAsia"/>
                <w:kern w:val="0"/>
                <w:sz w:val="20"/>
                <w:szCs w:val="20"/>
              </w:rPr>
              <w:t>＜2un</w:t>
            </w:r>
          </w:p>
        </w:tc>
        <w:tc>
          <w:tcPr>
            <w:tcW w:w="3187" w:type="dxa"/>
            <w:gridSpan w:val="2"/>
            <w:tcBorders>
              <w:top w:val="nil"/>
              <w:left w:val="nil"/>
              <w:bottom w:val="single" w:sz="4" w:space="0" w:color="auto"/>
              <w:right w:val="single" w:sz="4" w:space="0" w:color="auto"/>
            </w:tcBorders>
            <w:shd w:val="clear" w:color="auto" w:fill="auto"/>
            <w:noWrap/>
            <w:vAlign w:val="center"/>
            <w:hideMark/>
          </w:tcPr>
          <w:p w:rsidR="00825156" w:rsidRPr="00C77687" w:rsidRDefault="00825156" w:rsidP="00825156">
            <w:pPr>
              <w:widowControl/>
              <w:spacing w:line="240" w:lineRule="auto"/>
              <w:jc w:val="center"/>
              <w:rPr>
                <w:rFonts w:ascii="宋体" w:hAnsi="宋体" w:cs="宋体"/>
                <w:kern w:val="0"/>
                <w:sz w:val="20"/>
                <w:szCs w:val="20"/>
              </w:rPr>
            </w:pPr>
            <w:r w:rsidRPr="00C77687">
              <w:rPr>
                <w:rFonts w:ascii="宋体" w:hAnsi="宋体" w:cs="宋体" w:hint="eastAsia"/>
                <w:kern w:val="0"/>
                <w:sz w:val="20"/>
                <w:szCs w:val="20"/>
              </w:rPr>
              <w:t>0.7</w:t>
            </w:r>
          </w:p>
        </w:tc>
      </w:tr>
      <w:tr w:rsidR="00825156" w:rsidRPr="00C77687" w:rsidTr="00825156">
        <w:trPr>
          <w:trHeight w:val="402"/>
        </w:trPr>
        <w:tc>
          <w:tcPr>
            <w:tcW w:w="4173" w:type="dxa"/>
            <w:gridSpan w:val="3"/>
            <w:tcBorders>
              <w:top w:val="nil"/>
              <w:left w:val="single" w:sz="4" w:space="0" w:color="auto"/>
              <w:bottom w:val="single" w:sz="4" w:space="0" w:color="auto"/>
              <w:right w:val="single" w:sz="4" w:space="0" w:color="auto"/>
            </w:tcBorders>
            <w:shd w:val="clear" w:color="auto" w:fill="auto"/>
            <w:noWrap/>
            <w:vAlign w:val="center"/>
            <w:hideMark/>
          </w:tcPr>
          <w:p w:rsidR="00825156" w:rsidRPr="00C77687" w:rsidRDefault="00825156" w:rsidP="00825156">
            <w:pPr>
              <w:widowControl/>
              <w:spacing w:line="240" w:lineRule="auto"/>
              <w:jc w:val="center"/>
              <w:rPr>
                <w:rFonts w:ascii="宋体" w:hAnsi="宋体" w:cs="宋体"/>
                <w:kern w:val="0"/>
                <w:sz w:val="20"/>
                <w:szCs w:val="20"/>
              </w:rPr>
            </w:pPr>
            <w:r w:rsidRPr="00C77687">
              <w:rPr>
                <w:rFonts w:ascii="宋体" w:hAnsi="宋体" w:cs="宋体" w:hint="eastAsia"/>
                <w:kern w:val="0"/>
                <w:sz w:val="20"/>
                <w:szCs w:val="20"/>
              </w:rPr>
              <w:t>2-8um</w:t>
            </w:r>
          </w:p>
        </w:tc>
        <w:tc>
          <w:tcPr>
            <w:tcW w:w="3187" w:type="dxa"/>
            <w:gridSpan w:val="2"/>
            <w:tcBorders>
              <w:top w:val="nil"/>
              <w:left w:val="nil"/>
              <w:bottom w:val="single" w:sz="4" w:space="0" w:color="auto"/>
              <w:right w:val="single" w:sz="4" w:space="0" w:color="auto"/>
            </w:tcBorders>
            <w:shd w:val="clear" w:color="auto" w:fill="auto"/>
            <w:noWrap/>
            <w:vAlign w:val="center"/>
            <w:hideMark/>
          </w:tcPr>
          <w:p w:rsidR="00825156" w:rsidRPr="00C77687" w:rsidRDefault="00825156" w:rsidP="00825156">
            <w:pPr>
              <w:widowControl/>
              <w:spacing w:line="240" w:lineRule="auto"/>
              <w:jc w:val="center"/>
              <w:rPr>
                <w:rFonts w:ascii="宋体" w:hAnsi="宋体" w:cs="宋体"/>
                <w:kern w:val="0"/>
                <w:sz w:val="20"/>
                <w:szCs w:val="20"/>
              </w:rPr>
            </w:pPr>
            <w:r w:rsidRPr="00C77687">
              <w:rPr>
                <w:rFonts w:ascii="宋体" w:hAnsi="宋体" w:cs="宋体" w:hint="eastAsia"/>
                <w:kern w:val="0"/>
                <w:sz w:val="20"/>
                <w:szCs w:val="20"/>
              </w:rPr>
              <w:t>13.2</w:t>
            </w:r>
          </w:p>
        </w:tc>
      </w:tr>
      <w:tr w:rsidR="00825156" w:rsidRPr="00C77687" w:rsidTr="00825156">
        <w:trPr>
          <w:trHeight w:val="402"/>
        </w:trPr>
        <w:tc>
          <w:tcPr>
            <w:tcW w:w="4173" w:type="dxa"/>
            <w:gridSpan w:val="3"/>
            <w:tcBorders>
              <w:top w:val="nil"/>
              <w:left w:val="single" w:sz="4" w:space="0" w:color="auto"/>
              <w:bottom w:val="single" w:sz="4" w:space="0" w:color="auto"/>
              <w:right w:val="single" w:sz="4" w:space="0" w:color="auto"/>
            </w:tcBorders>
            <w:shd w:val="clear" w:color="auto" w:fill="auto"/>
            <w:noWrap/>
            <w:vAlign w:val="center"/>
            <w:hideMark/>
          </w:tcPr>
          <w:p w:rsidR="00825156" w:rsidRPr="00C77687" w:rsidRDefault="00825156" w:rsidP="00825156">
            <w:pPr>
              <w:widowControl/>
              <w:spacing w:line="240" w:lineRule="auto"/>
              <w:jc w:val="center"/>
              <w:rPr>
                <w:rFonts w:ascii="宋体" w:hAnsi="宋体" w:cs="宋体"/>
                <w:kern w:val="0"/>
                <w:sz w:val="20"/>
                <w:szCs w:val="20"/>
              </w:rPr>
            </w:pPr>
            <w:r w:rsidRPr="00C77687">
              <w:rPr>
                <w:rFonts w:ascii="宋体" w:hAnsi="宋体" w:cs="宋体" w:hint="eastAsia"/>
                <w:kern w:val="0"/>
                <w:sz w:val="20"/>
                <w:szCs w:val="20"/>
              </w:rPr>
              <w:t>8-20um</w:t>
            </w:r>
          </w:p>
        </w:tc>
        <w:tc>
          <w:tcPr>
            <w:tcW w:w="3187" w:type="dxa"/>
            <w:gridSpan w:val="2"/>
            <w:tcBorders>
              <w:top w:val="nil"/>
              <w:left w:val="nil"/>
              <w:bottom w:val="single" w:sz="4" w:space="0" w:color="auto"/>
              <w:right w:val="single" w:sz="4" w:space="0" w:color="auto"/>
            </w:tcBorders>
            <w:shd w:val="clear" w:color="auto" w:fill="auto"/>
            <w:noWrap/>
            <w:vAlign w:val="center"/>
            <w:hideMark/>
          </w:tcPr>
          <w:p w:rsidR="00825156" w:rsidRPr="00C77687" w:rsidRDefault="00825156" w:rsidP="00825156">
            <w:pPr>
              <w:widowControl/>
              <w:spacing w:line="240" w:lineRule="auto"/>
              <w:jc w:val="center"/>
              <w:rPr>
                <w:rFonts w:ascii="宋体" w:hAnsi="宋体" w:cs="宋体"/>
                <w:kern w:val="0"/>
                <w:sz w:val="20"/>
                <w:szCs w:val="20"/>
              </w:rPr>
            </w:pPr>
            <w:r w:rsidRPr="00C77687">
              <w:rPr>
                <w:rFonts w:ascii="宋体" w:hAnsi="宋体" w:cs="宋体" w:hint="eastAsia"/>
                <w:kern w:val="0"/>
                <w:sz w:val="20"/>
                <w:szCs w:val="20"/>
              </w:rPr>
              <w:t>12.4</w:t>
            </w:r>
          </w:p>
        </w:tc>
      </w:tr>
      <w:tr w:rsidR="00825156" w:rsidRPr="00C77687" w:rsidTr="00825156">
        <w:trPr>
          <w:trHeight w:val="402"/>
        </w:trPr>
        <w:tc>
          <w:tcPr>
            <w:tcW w:w="4173" w:type="dxa"/>
            <w:gridSpan w:val="3"/>
            <w:tcBorders>
              <w:top w:val="nil"/>
              <w:left w:val="single" w:sz="4" w:space="0" w:color="auto"/>
              <w:bottom w:val="single" w:sz="4" w:space="0" w:color="auto"/>
              <w:right w:val="single" w:sz="4" w:space="0" w:color="auto"/>
            </w:tcBorders>
            <w:shd w:val="clear" w:color="auto" w:fill="auto"/>
            <w:noWrap/>
            <w:vAlign w:val="center"/>
            <w:hideMark/>
          </w:tcPr>
          <w:p w:rsidR="00825156" w:rsidRPr="00C77687" w:rsidRDefault="00825156" w:rsidP="00825156">
            <w:pPr>
              <w:widowControl/>
              <w:spacing w:line="240" w:lineRule="auto"/>
              <w:jc w:val="center"/>
              <w:rPr>
                <w:rFonts w:ascii="宋体" w:hAnsi="宋体" w:cs="宋体"/>
                <w:kern w:val="0"/>
                <w:sz w:val="20"/>
                <w:szCs w:val="20"/>
              </w:rPr>
            </w:pPr>
            <w:r w:rsidRPr="00C77687">
              <w:rPr>
                <w:rFonts w:ascii="宋体" w:hAnsi="宋体" w:cs="宋体" w:hint="eastAsia"/>
                <w:kern w:val="0"/>
                <w:sz w:val="20"/>
                <w:szCs w:val="20"/>
              </w:rPr>
              <w:t>20-50um</w:t>
            </w:r>
          </w:p>
        </w:tc>
        <w:tc>
          <w:tcPr>
            <w:tcW w:w="3187" w:type="dxa"/>
            <w:gridSpan w:val="2"/>
            <w:tcBorders>
              <w:top w:val="nil"/>
              <w:left w:val="nil"/>
              <w:bottom w:val="single" w:sz="4" w:space="0" w:color="auto"/>
              <w:right w:val="single" w:sz="4" w:space="0" w:color="auto"/>
            </w:tcBorders>
            <w:shd w:val="clear" w:color="auto" w:fill="auto"/>
            <w:noWrap/>
            <w:vAlign w:val="center"/>
            <w:hideMark/>
          </w:tcPr>
          <w:p w:rsidR="00825156" w:rsidRPr="00C77687" w:rsidRDefault="00825156" w:rsidP="00825156">
            <w:pPr>
              <w:widowControl/>
              <w:spacing w:line="240" w:lineRule="auto"/>
              <w:jc w:val="center"/>
              <w:rPr>
                <w:rFonts w:ascii="宋体" w:hAnsi="宋体" w:cs="宋体"/>
                <w:kern w:val="0"/>
                <w:sz w:val="20"/>
                <w:szCs w:val="20"/>
              </w:rPr>
            </w:pPr>
            <w:r w:rsidRPr="00C77687">
              <w:rPr>
                <w:rFonts w:ascii="宋体" w:hAnsi="宋体" w:cs="宋体" w:hint="eastAsia"/>
                <w:kern w:val="0"/>
                <w:sz w:val="20"/>
                <w:szCs w:val="20"/>
              </w:rPr>
              <w:t>73.7</w:t>
            </w:r>
          </w:p>
        </w:tc>
      </w:tr>
    </w:tbl>
    <w:p w:rsidR="00AB241F" w:rsidRPr="00C77687" w:rsidRDefault="00AB241F" w:rsidP="00825156">
      <w:pPr>
        <w:rPr>
          <w:kern w:val="0"/>
          <w:sz w:val="24"/>
        </w:rPr>
      </w:pPr>
      <w:r w:rsidRPr="00C77687">
        <w:rPr>
          <w:rFonts w:hint="eastAsia"/>
          <w:kern w:val="0"/>
          <w:sz w:val="24"/>
        </w:rPr>
        <w:t>2.2.3</w:t>
      </w:r>
      <w:r w:rsidRPr="00C77687">
        <w:rPr>
          <w:rFonts w:hint="eastAsia"/>
          <w:kern w:val="0"/>
          <w:sz w:val="24"/>
        </w:rPr>
        <w:t>工艺参数</w:t>
      </w:r>
    </w:p>
    <w:p w:rsidR="003E2EE0" w:rsidRPr="00C77687" w:rsidRDefault="003137BE" w:rsidP="00D21A22">
      <w:pPr>
        <w:ind w:firstLineChars="200" w:firstLine="480"/>
        <w:rPr>
          <w:kern w:val="0"/>
          <w:sz w:val="24"/>
        </w:rPr>
      </w:pPr>
      <w:r w:rsidRPr="00C77687">
        <w:rPr>
          <w:rFonts w:hint="eastAsia"/>
          <w:kern w:val="0"/>
          <w:sz w:val="24"/>
        </w:rPr>
        <w:t>1</w:t>
      </w:r>
      <w:r w:rsidR="00AB241F" w:rsidRPr="00C77687">
        <w:rPr>
          <w:rFonts w:hint="eastAsia"/>
          <w:kern w:val="0"/>
          <w:sz w:val="24"/>
        </w:rPr>
        <w:t>）</w:t>
      </w:r>
      <w:r w:rsidR="003E2EE0" w:rsidRPr="00C77687">
        <w:rPr>
          <w:rFonts w:hint="eastAsia"/>
          <w:kern w:val="0"/>
          <w:sz w:val="24"/>
        </w:rPr>
        <w:t>反应水密度</w:t>
      </w:r>
      <w:r w:rsidR="00417032" w:rsidRPr="00C77687">
        <w:rPr>
          <w:rFonts w:hint="eastAsia"/>
          <w:kern w:val="0"/>
          <w:sz w:val="24"/>
        </w:rPr>
        <w:t>：</w:t>
      </w:r>
      <w:r w:rsidR="00AB241F" w:rsidRPr="00C77687">
        <w:rPr>
          <w:rFonts w:hint="eastAsia"/>
          <w:kern w:val="0"/>
          <w:sz w:val="24"/>
        </w:rPr>
        <w:t>978</w:t>
      </w:r>
      <w:r w:rsidR="003E2EE0" w:rsidRPr="00C77687">
        <w:rPr>
          <w:rFonts w:hint="eastAsia"/>
          <w:kern w:val="0"/>
          <w:sz w:val="24"/>
        </w:rPr>
        <w:t>kg /m</w:t>
      </w:r>
      <w:r w:rsidR="003E2EE0" w:rsidRPr="00C77687">
        <w:rPr>
          <w:rFonts w:hint="eastAsia"/>
          <w:kern w:val="0"/>
          <w:sz w:val="24"/>
          <w:vertAlign w:val="superscript"/>
        </w:rPr>
        <w:t>3</w:t>
      </w:r>
      <w:r w:rsidR="00196284" w:rsidRPr="00C77687">
        <w:rPr>
          <w:rFonts w:hint="eastAsia"/>
          <w:kern w:val="0"/>
          <w:sz w:val="24"/>
        </w:rPr>
        <w:t>（</w:t>
      </w:r>
      <w:r w:rsidR="00196284" w:rsidRPr="00C77687">
        <w:rPr>
          <w:rFonts w:hint="eastAsia"/>
          <w:kern w:val="0"/>
          <w:sz w:val="24"/>
        </w:rPr>
        <w:t>36</w:t>
      </w:r>
      <w:r w:rsidR="00196284" w:rsidRPr="00C77687">
        <w:rPr>
          <w:rFonts w:hint="eastAsia"/>
          <w:kern w:val="0"/>
          <w:sz w:val="24"/>
        </w:rPr>
        <w:t>℃）</w:t>
      </w:r>
    </w:p>
    <w:p w:rsidR="00AB241F" w:rsidRPr="00C77687" w:rsidRDefault="00AB241F" w:rsidP="00D21A22">
      <w:pPr>
        <w:ind w:firstLineChars="200" w:firstLine="480"/>
        <w:rPr>
          <w:kern w:val="0"/>
          <w:sz w:val="24"/>
        </w:rPr>
      </w:pPr>
      <w:r w:rsidRPr="00C77687">
        <w:rPr>
          <w:rFonts w:hint="eastAsia"/>
          <w:kern w:val="0"/>
          <w:sz w:val="24"/>
        </w:rPr>
        <w:t>2</w:t>
      </w:r>
      <w:r w:rsidRPr="00C77687">
        <w:rPr>
          <w:rFonts w:hint="eastAsia"/>
          <w:kern w:val="0"/>
          <w:sz w:val="24"/>
        </w:rPr>
        <w:t>）工作温度</w:t>
      </w:r>
      <w:r w:rsidR="00417032" w:rsidRPr="00C77687">
        <w:rPr>
          <w:rFonts w:hint="eastAsia"/>
          <w:kern w:val="0"/>
          <w:sz w:val="24"/>
        </w:rPr>
        <w:t>：</w:t>
      </w:r>
      <w:r w:rsidRPr="00C77687">
        <w:rPr>
          <w:rFonts w:hint="eastAsia"/>
          <w:kern w:val="0"/>
          <w:sz w:val="24"/>
        </w:rPr>
        <w:t>40-</w:t>
      </w:r>
      <w:r w:rsidR="005E3409" w:rsidRPr="00C77687">
        <w:rPr>
          <w:rFonts w:hint="eastAsia"/>
          <w:kern w:val="0"/>
          <w:sz w:val="24"/>
        </w:rPr>
        <w:t>85</w:t>
      </w:r>
      <w:r w:rsidR="00417032" w:rsidRPr="00C77687">
        <w:rPr>
          <w:rFonts w:hint="eastAsia"/>
          <w:kern w:val="0"/>
          <w:sz w:val="24"/>
        </w:rPr>
        <w:t>℃</w:t>
      </w:r>
    </w:p>
    <w:p w:rsidR="00AB241F" w:rsidRPr="00C77687" w:rsidRDefault="00AB241F" w:rsidP="00D21A22">
      <w:pPr>
        <w:ind w:firstLineChars="200" w:firstLine="480"/>
        <w:rPr>
          <w:kern w:val="0"/>
          <w:sz w:val="24"/>
        </w:rPr>
      </w:pPr>
      <w:r w:rsidRPr="00C77687">
        <w:rPr>
          <w:rFonts w:hint="eastAsia"/>
          <w:kern w:val="0"/>
          <w:sz w:val="24"/>
        </w:rPr>
        <w:t>3</w:t>
      </w:r>
      <w:r w:rsidRPr="00C77687">
        <w:rPr>
          <w:rFonts w:hint="eastAsia"/>
          <w:kern w:val="0"/>
          <w:sz w:val="24"/>
        </w:rPr>
        <w:t>）</w:t>
      </w:r>
      <w:r w:rsidR="000578EC" w:rsidRPr="00C77687">
        <w:rPr>
          <w:rFonts w:hint="eastAsia"/>
          <w:kern w:val="0"/>
          <w:sz w:val="24"/>
        </w:rPr>
        <w:t>设计压力：</w:t>
      </w:r>
      <w:r w:rsidR="000578EC" w:rsidRPr="00C77687">
        <w:rPr>
          <w:rFonts w:hint="eastAsia"/>
          <w:kern w:val="0"/>
          <w:sz w:val="24"/>
        </w:rPr>
        <w:t>0.8MPaG</w:t>
      </w:r>
      <w:r w:rsidR="000578EC" w:rsidRPr="00C77687">
        <w:rPr>
          <w:rFonts w:hint="eastAsia"/>
          <w:kern w:val="0"/>
          <w:sz w:val="24"/>
        </w:rPr>
        <w:t>，</w:t>
      </w:r>
      <w:r w:rsidRPr="00C77687">
        <w:rPr>
          <w:rFonts w:hint="eastAsia"/>
          <w:kern w:val="0"/>
          <w:sz w:val="24"/>
        </w:rPr>
        <w:t>工作压力</w:t>
      </w:r>
      <w:r w:rsidR="00417032" w:rsidRPr="00C77687">
        <w:rPr>
          <w:rFonts w:hint="eastAsia"/>
          <w:kern w:val="0"/>
          <w:sz w:val="24"/>
        </w:rPr>
        <w:t>：</w:t>
      </w:r>
      <w:r w:rsidRPr="00C77687">
        <w:rPr>
          <w:rFonts w:hint="eastAsia"/>
          <w:kern w:val="0"/>
          <w:sz w:val="24"/>
        </w:rPr>
        <w:t>0.6M</w:t>
      </w:r>
      <w:r w:rsidR="00417032" w:rsidRPr="00C77687">
        <w:rPr>
          <w:rFonts w:hint="eastAsia"/>
          <w:kern w:val="0"/>
          <w:sz w:val="24"/>
        </w:rPr>
        <w:t>p</w:t>
      </w:r>
      <w:r w:rsidRPr="00C77687">
        <w:rPr>
          <w:rFonts w:hint="eastAsia"/>
          <w:kern w:val="0"/>
          <w:sz w:val="24"/>
        </w:rPr>
        <w:t>aG</w:t>
      </w:r>
    </w:p>
    <w:p w:rsidR="00AB241F" w:rsidRPr="00C77687" w:rsidRDefault="00AB241F" w:rsidP="00D21A22">
      <w:pPr>
        <w:ind w:firstLineChars="200" w:firstLine="480"/>
        <w:rPr>
          <w:kern w:val="0"/>
          <w:sz w:val="24"/>
        </w:rPr>
      </w:pPr>
      <w:r w:rsidRPr="00C77687">
        <w:rPr>
          <w:rFonts w:hint="eastAsia"/>
          <w:kern w:val="0"/>
          <w:sz w:val="24"/>
        </w:rPr>
        <w:t>4</w:t>
      </w:r>
      <w:r w:rsidRPr="00C77687">
        <w:rPr>
          <w:rFonts w:hint="eastAsia"/>
          <w:kern w:val="0"/>
          <w:sz w:val="24"/>
        </w:rPr>
        <w:t>）粘度</w:t>
      </w:r>
      <w:r w:rsidR="00417032" w:rsidRPr="00C77687">
        <w:rPr>
          <w:rFonts w:hint="eastAsia"/>
          <w:kern w:val="0"/>
          <w:sz w:val="24"/>
        </w:rPr>
        <w:t>：</w:t>
      </w:r>
      <w:r w:rsidRPr="00C77687">
        <w:rPr>
          <w:rFonts w:hint="eastAsia"/>
          <w:kern w:val="0"/>
          <w:sz w:val="24"/>
        </w:rPr>
        <w:t xml:space="preserve"> 0.651cp</w:t>
      </w:r>
    </w:p>
    <w:p w:rsidR="00BE7E68" w:rsidRPr="00C77687" w:rsidRDefault="00BE7E68" w:rsidP="00480CFA">
      <w:pPr>
        <w:pStyle w:val="1"/>
        <w:rPr>
          <w:rFonts w:ascii="Arial" w:hAnsi="Arial"/>
          <w:sz w:val="28"/>
        </w:rPr>
      </w:pPr>
      <w:bookmarkStart w:id="12" w:name="_Toc516398249"/>
      <w:r w:rsidRPr="00C77687">
        <w:rPr>
          <w:rFonts w:ascii="Arial" w:hAnsi="Arial"/>
          <w:sz w:val="28"/>
        </w:rPr>
        <w:t>3 </w:t>
      </w:r>
      <w:r w:rsidRPr="00C77687">
        <w:rPr>
          <w:rFonts w:hint="eastAsia"/>
          <w:sz w:val="28"/>
        </w:rPr>
        <w:t>供货范围</w:t>
      </w:r>
      <w:bookmarkEnd w:id="12"/>
    </w:p>
    <w:p w:rsidR="00BE7E68" w:rsidRPr="00C77687" w:rsidRDefault="00BE7E68" w:rsidP="00480CFA">
      <w:pPr>
        <w:rPr>
          <w:rFonts w:ascii="Arial" w:hAnsi="Arial"/>
          <w:kern w:val="0"/>
          <w:sz w:val="24"/>
          <w:szCs w:val="21"/>
        </w:rPr>
      </w:pPr>
      <w:r w:rsidRPr="00C77687">
        <w:rPr>
          <w:rFonts w:hint="eastAsia"/>
          <w:kern w:val="0"/>
          <w:sz w:val="24"/>
        </w:rPr>
        <w:t>3.1 </w:t>
      </w:r>
      <w:r w:rsidR="000578EC" w:rsidRPr="00C77687">
        <w:rPr>
          <w:rFonts w:hint="eastAsia"/>
          <w:kern w:val="0"/>
          <w:sz w:val="24"/>
        </w:rPr>
        <w:t>大流量滤芯</w:t>
      </w:r>
      <w:r w:rsidRPr="00C77687">
        <w:rPr>
          <w:rFonts w:hint="eastAsia"/>
          <w:kern w:val="0"/>
          <w:sz w:val="24"/>
        </w:rPr>
        <w:t>供货范围及规格</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1"/>
        <w:gridCol w:w="1476"/>
        <w:gridCol w:w="861"/>
        <w:gridCol w:w="851"/>
        <w:gridCol w:w="2410"/>
        <w:gridCol w:w="1275"/>
        <w:gridCol w:w="1418"/>
      </w:tblGrid>
      <w:tr w:rsidR="00CA35B9" w:rsidRPr="00C77687" w:rsidTr="006A0501">
        <w:trPr>
          <w:trHeight w:val="616"/>
        </w:trPr>
        <w:tc>
          <w:tcPr>
            <w:tcW w:w="1491" w:type="dxa"/>
            <w:shd w:val="clear" w:color="auto" w:fill="auto"/>
            <w:vAlign w:val="center"/>
          </w:tcPr>
          <w:p w:rsidR="00CA35B9" w:rsidRPr="00C77687" w:rsidRDefault="00CA35B9" w:rsidP="00CA35B9">
            <w:pPr>
              <w:pStyle w:val="a8"/>
              <w:jc w:val="center"/>
              <w:rPr>
                <w:rFonts w:hAnsi="宋体" w:cs="Arial"/>
                <w:sz w:val="21"/>
                <w:szCs w:val="21"/>
              </w:rPr>
            </w:pPr>
            <w:r w:rsidRPr="00C77687">
              <w:rPr>
                <w:rFonts w:hAnsi="宋体" w:cs="Arial" w:hint="eastAsia"/>
                <w:sz w:val="21"/>
                <w:szCs w:val="21"/>
              </w:rPr>
              <w:t>名</w:t>
            </w:r>
            <w:r w:rsidRPr="00C77687">
              <w:rPr>
                <w:rFonts w:hAnsi="宋体" w:cs="Arial"/>
                <w:sz w:val="21"/>
                <w:szCs w:val="21"/>
              </w:rPr>
              <w:t xml:space="preserve">    </w:t>
            </w:r>
            <w:r w:rsidRPr="00C77687">
              <w:rPr>
                <w:rFonts w:hAnsi="宋体" w:cs="Arial" w:hint="eastAsia"/>
                <w:sz w:val="21"/>
                <w:szCs w:val="21"/>
              </w:rPr>
              <w:t>称</w:t>
            </w:r>
          </w:p>
        </w:tc>
        <w:tc>
          <w:tcPr>
            <w:tcW w:w="1476" w:type="dxa"/>
            <w:shd w:val="clear" w:color="auto" w:fill="auto"/>
            <w:vAlign w:val="center"/>
          </w:tcPr>
          <w:p w:rsidR="00CA35B9" w:rsidRPr="00C77687" w:rsidRDefault="00241AC9" w:rsidP="00CA35B9">
            <w:pPr>
              <w:pStyle w:val="a8"/>
              <w:jc w:val="center"/>
              <w:rPr>
                <w:rFonts w:hAnsi="宋体" w:cs="Arial"/>
                <w:sz w:val="21"/>
                <w:szCs w:val="21"/>
              </w:rPr>
            </w:pPr>
            <w:r w:rsidRPr="00C77687">
              <w:rPr>
                <w:rFonts w:hAnsi="宋体" w:cs="Arial" w:hint="eastAsia"/>
                <w:sz w:val="21"/>
                <w:szCs w:val="21"/>
              </w:rPr>
              <w:t>型号</w:t>
            </w:r>
          </w:p>
        </w:tc>
        <w:tc>
          <w:tcPr>
            <w:tcW w:w="861" w:type="dxa"/>
            <w:shd w:val="clear" w:color="auto" w:fill="auto"/>
            <w:vAlign w:val="center"/>
          </w:tcPr>
          <w:p w:rsidR="00CA35B9" w:rsidRPr="00C77687" w:rsidRDefault="00CA35B9" w:rsidP="00CA35B9">
            <w:pPr>
              <w:pStyle w:val="a8"/>
              <w:jc w:val="center"/>
              <w:rPr>
                <w:rFonts w:hAnsi="宋体" w:cs="Arial"/>
                <w:sz w:val="21"/>
                <w:szCs w:val="21"/>
              </w:rPr>
            </w:pPr>
            <w:r w:rsidRPr="00C77687">
              <w:rPr>
                <w:rFonts w:hAnsi="宋体" w:cs="Arial" w:hint="eastAsia"/>
                <w:sz w:val="21"/>
                <w:szCs w:val="21"/>
              </w:rPr>
              <w:t>数量</w:t>
            </w:r>
          </w:p>
        </w:tc>
        <w:tc>
          <w:tcPr>
            <w:tcW w:w="851" w:type="dxa"/>
            <w:shd w:val="clear" w:color="auto" w:fill="auto"/>
            <w:vAlign w:val="center"/>
          </w:tcPr>
          <w:p w:rsidR="00CA35B9" w:rsidRPr="00C77687" w:rsidRDefault="00CA35B9" w:rsidP="00CA35B9">
            <w:pPr>
              <w:pStyle w:val="a8"/>
              <w:jc w:val="center"/>
              <w:rPr>
                <w:rFonts w:hAnsi="宋体" w:cs="Arial"/>
                <w:sz w:val="21"/>
                <w:szCs w:val="21"/>
              </w:rPr>
            </w:pPr>
            <w:r w:rsidRPr="00C77687">
              <w:rPr>
                <w:rFonts w:hAnsi="宋体" w:cs="Arial" w:hint="eastAsia"/>
                <w:sz w:val="21"/>
                <w:szCs w:val="21"/>
              </w:rPr>
              <w:t>单位</w:t>
            </w:r>
          </w:p>
        </w:tc>
        <w:tc>
          <w:tcPr>
            <w:tcW w:w="2410" w:type="dxa"/>
            <w:shd w:val="clear" w:color="auto" w:fill="auto"/>
            <w:vAlign w:val="center"/>
          </w:tcPr>
          <w:p w:rsidR="00CA35B9" w:rsidRPr="00C77687" w:rsidRDefault="00CA35B9" w:rsidP="00CA35B9">
            <w:pPr>
              <w:pStyle w:val="a8"/>
              <w:jc w:val="center"/>
              <w:rPr>
                <w:rFonts w:hAnsi="宋体" w:cs="Arial"/>
                <w:sz w:val="21"/>
                <w:szCs w:val="21"/>
              </w:rPr>
            </w:pPr>
            <w:r w:rsidRPr="00C77687">
              <w:rPr>
                <w:rFonts w:hAnsi="宋体" w:cs="Arial" w:hint="eastAsia"/>
                <w:sz w:val="21"/>
                <w:szCs w:val="21"/>
              </w:rPr>
              <w:t>材质和规格</w:t>
            </w:r>
          </w:p>
        </w:tc>
        <w:tc>
          <w:tcPr>
            <w:tcW w:w="1275" w:type="dxa"/>
            <w:shd w:val="clear" w:color="auto" w:fill="auto"/>
            <w:vAlign w:val="center"/>
          </w:tcPr>
          <w:p w:rsidR="00CA35B9" w:rsidRPr="00C77687" w:rsidRDefault="00CA35B9" w:rsidP="00CA35B9">
            <w:pPr>
              <w:pStyle w:val="a8"/>
              <w:jc w:val="center"/>
              <w:rPr>
                <w:rFonts w:hAnsi="宋体" w:cs="Arial"/>
                <w:sz w:val="21"/>
                <w:szCs w:val="21"/>
              </w:rPr>
            </w:pPr>
            <w:r w:rsidRPr="00C77687">
              <w:rPr>
                <w:rFonts w:hAnsi="宋体" w:cs="Arial" w:hint="eastAsia"/>
                <w:sz w:val="21"/>
                <w:szCs w:val="21"/>
              </w:rPr>
              <w:t>制造单位</w:t>
            </w:r>
          </w:p>
        </w:tc>
        <w:tc>
          <w:tcPr>
            <w:tcW w:w="1418" w:type="dxa"/>
            <w:shd w:val="clear" w:color="auto" w:fill="auto"/>
            <w:vAlign w:val="center"/>
          </w:tcPr>
          <w:p w:rsidR="00CA35B9" w:rsidRPr="00C77687" w:rsidRDefault="00CA35B9" w:rsidP="00CA35B9">
            <w:pPr>
              <w:pStyle w:val="a8"/>
              <w:jc w:val="center"/>
              <w:rPr>
                <w:rFonts w:hAnsi="宋体" w:cs="Arial"/>
                <w:sz w:val="21"/>
                <w:szCs w:val="21"/>
              </w:rPr>
            </w:pPr>
            <w:r w:rsidRPr="00C77687">
              <w:rPr>
                <w:rFonts w:hAnsi="宋体" w:cs="Arial" w:hint="eastAsia"/>
                <w:sz w:val="21"/>
                <w:szCs w:val="21"/>
              </w:rPr>
              <w:t>备注</w:t>
            </w:r>
          </w:p>
        </w:tc>
      </w:tr>
      <w:tr w:rsidR="00CA35B9" w:rsidRPr="00C77687" w:rsidTr="006A0501">
        <w:tc>
          <w:tcPr>
            <w:tcW w:w="1491" w:type="dxa"/>
            <w:shd w:val="clear" w:color="auto" w:fill="auto"/>
            <w:vAlign w:val="center"/>
          </w:tcPr>
          <w:p w:rsidR="00CA35B9" w:rsidRPr="00C77687" w:rsidRDefault="00F033A0" w:rsidP="00CA35B9">
            <w:pPr>
              <w:pStyle w:val="a8"/>
              <w:jc w:val="center"/>
              <w:rPr>
                <w:rFonts w:hAnsi="宋体" w:cs="Arial"/>
                <w:sz w:val="21"/>
                <w:szCs w:val="21"/>
              </w:rPr>
            </w:pPr>
            <w:r w:rsidRPr="00C77687">
              <w:rPr>
                <w:rFonts w:hAnsi="宋体" w:cs="Arial" w:hint="eastAsia"/>
                <w:sz w:val="21"/>
                <w:szCs w:val="21"/>
              </w:rPr>
              <w:lastRenderedPageBreak/>
              <w:t>反应水聚结式油水分离器前处理器</w:t>
            </w:r>
            <w:r w:rsidR="00CA35B9" w:rsidRPr="00C77687">
              <w:rPr>
                <w:rFonts w:hAnsi="宋体" w:cs="Arial" w:hint="eastAsia"/>
                <w:sz w:val="21"/>
                <w:szCs w:val="21"/>
              </w:rPr>
              <w:t>滤芯</w:t>
            </w:r>
          </w:p>
        </w:tc>
        <w:tc>
          <w:tcPr>
            <w:tcW w:w="1476" w:type="dxa"/>
            <w:shd w:val="clear" w:color="auto" w:fill="auto"/>
            <w:vAlign w:val="center"/>
          </w:tcPr>
          <w:p w:rsidR="00CA35B9" w:rsidRPr="00C77687" w:rsidRDefault="00CA35B9" w:rsidP="00CA35B9">
            <w:pPr>
              <w:pStyle w:val="a8"/>
              <w:jc w:val="center"/>
              <w:rPr>
                <w:rFonts w:hAnsi="宋体" w:cs="Arial"/>
                <w:sz w:val="21"/>
                <w:szCs w:val="21"/>
              </w:rPr>
            </w:pPr>
          </w:p>
        </w:tc>
        <w:tc>
          <w:tcPr>
            <w:tcW w:w="861" w:type="dxa"/>
            <w:shd w:val="clear" w:color="auto" w:fill="auto"/>
            <w:vAlign w:val="center"/>
          </w:tcPr>
          <w:p w:rsidR="00CA35B9" w:rsidRPr="00C77687" w:rsidRDefault="00241AC9" w:rsidP="00CA35B9">
            <w:pPr>
              <w:pStyle w:val="a8"/>
              <w:jc w:val="center"/>
              <w:rPr>
                <w:rFonts w:hAnsi="宋体" w:cs="Arial"/>
                <w:sz w:val="21"/>
                <w:szCs w:val="21"/>
              </w:rPr>
            </w:pPr>
            <w:r w:rsidRPr="00C77687">
              <w:rPr>
                <w:rFonts w:hAnsi="宋体" w:cs="Arial" w:hint="eastAsia"/>
                <w:sz w:val="21"/>
                <w:szCs w:val="21"/>
              </w:rPr>
              <w:t>126</w:t>
            </w:r>
          </w:p>
        </w:tc>
        <w:tc>
          <w:tcPr>
            <w:tcW w:w="851" w:type="dxa"/>
            <w:shd w:val="clear" w:color="auto" w:fill="auto"/>
            <w:vAlign w:val="center"/>
          </w:tcPr>
          <w:p w:rsidR="00CA35B9" w:rsidRPr="00C77687" w:rsidRDefault="00CA35B9" w:rsidP="00CA35B9">
            <w:pPr>
              <w:pStyle w:val="a8"/>
              <w:jc w:val="center"/>
              <w:rPr>
                <w:rFonts w:hAnsi="宋体" w:cs="Arial"/>
                <w:sz w:val="21"/>
                <w:szCs w:val="21"/>
              </w:rPr>
            </w:pPr>
            <w:r w:rsidRPr="00C77687">
              <w:rPr>
                <w:rFonts w:hAnsi="宋体" w:cs="Arial" w:hint="eastAsia"/>
                <w:sz w:val="21"/>
                <w:szCs w:val="21"/>
              </w:rPr>
              <w:t>支</w:t>
            </w:r>
          </w:p>
        </w:tc>
        <w:tc>
          <w:tcPr>
            <w:tcW w:w="2410" w:type="dxa"/>
            <w:shd w:val="clear" w:color="auto" w:fill="auto"/>
            <w:vAlign w:val="center"/>
          </w:tcPr>
          <w:p w:rsidR="00CA35B9" w:rsidRPr="00C77687" w:rsidRDefault="00241AC9" w:rsidP="00E44B68">
            <w:pPr>
              <w:pStyle w:val="a8"/>
              <w:jc w:val="center"/>
              <w:rPr>
                <w:rFonts w:hAnsi="宋体" w:cs="Arial"/>
                <w:sz w:val="21"/>
                <w:szCs w:val="21"/>
              </w:rPr>
            </w:pPr>
            <w:r w:rsidRPr="00C77687">
              <w:rPr>
                <w:rFonts w:hAnsi="宋体" w:cs="Arial" w:hint="eastAsia"/>
                <w:sz w:val="21"/>
                <w:szCs w:val="21"/>
              </w:rPr>
              <w:t>6</w:t>
            </w:r>
            <w:r w:rsidR="00E44B68" w:rsidRPr="00C77687">
              <w:rPr>
                <w:rFonts w:hAnsi="宋体" w:cs="Arial" w:hint="eastAsia"/>
                <w:sz w:val="21"/>
                <w:szCs w:val="21"/>
              </w:rPr>
              <w:t>〞X</w:t>
            </w:r>
            <w:r w:rsidRPr="00C77687">
              <w:rPr>
                <w:rFonts w:hAnsi="宋体" w:cs="Arial" w:hint="eastAsia"/>
                <w:sz w:val="21"/>
                <w:szCs w:val="21"/>
              </w:rPr>
              <w:t xml:space="preserve"> 6</w:t>
            </w:r>
            <w:r w:rsidR="00E44B68" w:rsidRPr="00C77687">
              <w:rPr>
                <w:rFonts w:hAnsi="宋体" w:cs="Arial" w:hint="eastAsia"/>
                <w:sz w:val="21"/>
                <w:szCs w:val="21"/>
              </w:rPr>
              <w:t>0〞</w:t>
            </w:r>
            <w:r w:rsidR="00F033A0" w:rsidRPr="00C77687">
              <w:rPr>
                <w:rFonts w:hAnsi="宋体" w:cs="Arial" w:hint="eastAsia"/>
                <w:sz w:val="21"/>
                <w:szCs w:val="21"/>
              </w:rPr>
              <w:t xml:space="preserve"> </w:t>
            </w:r>
            <w:r w:rsidR="00F033A0" w:rsidRPr="00C77687">
              <w:rPr>
                <w:rFonts w:hAnsi="宋体" w:cs="Arial"/>
                <w:sz w:val="21"/>
                <w:szCs w:val="21"/>
              </w:rPr>
              <w:t>5um</w:t>
            </w:r>
          </w:p>
          <w:p w:rsidR="00CA35B9" w:rsidRPr="00C77687" w:rsidRDefault="000578EC" w:rsidP="00CA35B9">
            <w:pPr>
              <w:pStyle w:val="a8"/>
              <w:jc w:val="center"/>
              <w:rPr>
                <w:rFonts w:hAnsi="宋体" w:cs="Arial"/>
                <w:sz w:val="21"/>
                <w:szCs w:val="21"/>
              </w:rPr>
            </w:pPr>
            <w:r w:rsidRPr="00C77687">
              <w:rPr>
                <w:rFonts w:hAnsi="宋体" w:cs="Arial" w:hint="eastAsia"/>
                <w:sz w:val="21"/>
                <w:szCs w:val="21"/>
              </w:rPr>
              <w:t>聚丙烯热熔一体成型</w:t>
            </w:r>
          </w:p>
        </w:tc>
        <w:tc>
          <w:tcPr>
            <w:tcW w:w="1275" w:type="dxa"/>
            <w:shd w:val="clear" w:color="auto" w:fill="auto"/>
            <w:vAlign w:val="center"/>
          </w:tcPr>
          <w:p w:rsidR="00CA35B9" w:rsidRPr="00C77687" w:rsidRDefault="00CA35B9" w:rsidP="00CA35B9">
            <w:pPr>
              <w:pStyle w:val="a8"/>
              <w:jc w:val="center"/>
              <w:rPr>
                <w:rFonts w:hAnsi="宋体" w:cs="Arial"/>
                <w:sz w:val="21"/>
                <w:szCs w:val="21"/>
              </w:rPr>
            </w:pPr>
          </w:p>
        </w:tc>
        <w:tc>
          <w:tcPr>
            <w:tcW w:w="1418" w:type="dxa"/>
            <w:shd w:val="clear" w:color="auto" w:fill="auto"/>
          </w:tcPr>
          <w:p w:rsidR="00CA35B9" w:rsidRPr="00C77687" w:rsidRDefault="00DC0E86" w:rsidP="0064768F">
            <w:pPr>
              <w:pStyle w:val="a8"/>
              <w:jc w:val="center"/>
              <w:rPr>
                <w:rFonts w:hAnsi="宋体" w:cs="宋体"/>
                <w:kern w:val="0"/>
                <w:sz w:val="21"/>
                <w:szCs w:val="21"/>
              </w:rPr>
            </w:pPr>
            <w:r w:rsidRPr="00C77687">
              <w:rPr>
                <w:rFonts w:hAnsi="宋体" w:cs="Arial" w:hint="eastAsia"/>
                <w:sz w:val="21"/>
                <w:szCs w:val="21"/>
              </w:rPr>
              <w:t>接口形式应满足现有设备要求</w:t>
            </w:r>
            <w:r w:rsidR="0064768F" w:rsidRPr="00C77687">
              <w:rPr>
                <w:rFonts w:hAnsi="宋体" w:cs="Arial" w:hint="eastAsia"/>
                <w:sz w:val="21"/>
                <w:szCs w:val="21"/>
              </w:rPr>
              <w:t>（含密封圈）</w:t>
            </w:r>
          </w:p>
        </w:tc>
      </w:tr>
    </w:tbl>
    <w:p w:rsidR="00BE7E68" w:rsidRPr="00C77687" w:rsidRDefault="00BE7E68" w:rsidP="00B731CC">
      <w:pPr>
        <w:rPr>
          <w:rFonts w:ascii="Arial" w:hAnsi="Arial"/>
          <w:kern w:val="0"/>
          <w:sz w:val="24"/>
          <w:szCs w:val="21"/>
        </w:rPr>
      </w:pPr>
      <w:r w:rsidRPr="00C77687">
        <w:rPr>
          <w:rFonts w:hint="eastAsia"/>
          <w:kern w:val="0"/>
          <w:sz w:val="24"/>
        </w:rPr>
        <w:t>3.2 </w:t>
      </w:r>
      <w:r w:rsidRPr="00C77687">
        <w:rPr>
          <w:rFonts w:hint="eastAsia"/>
          <w:kern w:val="0"/>
          <w:sz w:val="24"/>
        </w:rPr>
        <w:t>工作范围</w:t>
      </w:r>
    </w:p>
    <w:p w:rsidR="00BE7E68" w:rsidRPr="00C77687" w:rsidRDefault="00BE7E68" w:rsidP="00B731CC">
      <w:pPr>
        <w:rPr>
          <w:rFonts w:ascii="Arial" w:hAnsi="Arial"/>
          <w:kern w:val="0"/>
          <w:sz w:val="24"/>
          <w:szCs w:val="21"/>
        </w:rPr>
      </w:pPr>
      <w:r w:rsidRPr="00C77687">
        <w:rPr>
          <w:rFonts w:hint="eastAsia"/>
          <w:kern w:val="0"/>
          <w:sz w:val="24"/>
        </w:rPr>
        <w:t>3.2.1 </w:t>
      </w:r>
      <w:r w:rsidRPr="00C77687">
        <w:rPr>
          <w:rFonts w:hint="eastAsia"/>
          <w:kern w:val="0"/>
          <w:sz w:val="24"/>
        </w:rPr>
        <w:t>投标方负责</w:t>
      </w:r>
      <w:r w:rsidR="000578EC" w:rsidRPr="00C77687">
        <w:rPr>
          <w:rFonts w:hint="eastAsia"/>
          <w:kern w:val="0"/>
          <w:sz w:val="24"/>
        </w:rPr>
        <w:t>大流量滤芯</w:t>
      </w:r>
      <w:r w:rsidRPr="00C77687">
        <w:rPr>
          <w:rFonts w:hint="eastAsia"/>
          <w:kern w:val="0"/>
          <w:sz w:val="24"/>
        </w:rPr>
        <w:t>的全部设计</w:t>
      </w:r>
      <w:r w:rsidR="00093B81" w:rsidRPr="00C77687">
        <w:rPr>
          <w:rFonts w:hint="eastAsia"/>
          <w:kern w:val="0"/>
          <w:sz w:val="24"/>
        </w:rPr>
        <w:t>及制造或采购</w:t>
      </w:r>
      <w:r w:rsidRPr="00C77687">
        <w:rPr>
          <w:rFonts w:hint="eastAsia"/>
          <w:kern w:val="0"/>
          <w:sz w:val="24"/>
        </w:rPr>
        <w:t>。</w:t>
      </w:r>
    </w:p>
    <w:p w:rsidR="00BE7E68" w:rsidRPr="00C77687" w:rsidRDefault="00BE7E68" w:rsidP="00B731CC">
      <w:pPr>
        <w:rPr>
          <w:kern w:val="0"/>
          <w:sz w:val="24"/>
        </w:rPr>
      </w:pPr>
      <w:r w:rsidRPr="00C77687">
        <w:rPr>
          <w:rFonts w:hint="eastAsia"/>
          <w:kern w:val="0"/>
          <w:sz w:val="24"/>
        </w:rPr>
        <w:t>3.2.2 </w:t>
      </w:r>
      <w:r w:rsidRPr="00C77687">
        <w:rPr>
          <w:rFonts w:hint="eastAsia"/>
          <w:kern w:val="0"/>
          <w:sz w:val="24"/>
        </w:rPr>
        <w:t>投标方提供</w:t>
      </w:r>
      <w:r w:rsidR="000578EC" w:rsidRPr="00C77687">
        <w:rPr>
          <w:rFonts w:hint="eastAsia"/>
          <w:kern w:val="0"/>
          <w:sz w:val="24"/>
        </w:rPr>
        <w:t>大流量滤芯</w:t>
      </w:r>
      <w:r w:rsidRPr="00C77687">
        <w:rPr>
          <w:rFonts w:hint="eastAsia"/>
          <w:kern w:val="0"/>
          <w:sz w:val="24"/>
        </w:rPr>
        <w:t>的质量检验报告，装填施工指导书和操作手册等；应提供相关质量证明、原产地证明等。</w:t>
      </w:r>
    </w:p>
    <w:p w:rsidR="00F033A0" w:rsidRPr="00C77687" w:rsidRDefault="00F033A0" w:rsidP="00B731CC">
      <w:pPr>
        <w:rPr>
          <w:rFonts w:ascii="Arial" w:hAnsi="Arial"/>
          <w:kern w:val="0"/>
          <w:sz w:val="24"/>
          <w:szCs w:val="21"/>
        </w:rPr>
      </w:pPr>
      <w:r w:rsidRPr="00C77687">
        <w:rPr>
          <w:rFonts w:hint="eastAsia"/>
          <w:kern w:val="0"/>
          <w:sz w:val="24"/>
        </w:rPr>
        <w:t>3.2.3</w:t>
      </w:r>
      <w:r w:rsidRPr="00C77687">
        <w:rPr>
          <w:kern w:val="0"/>
          <w:sz w:val="24"/>
        </w:rPr>
        <w:t>根据</w:t>
      </w:r>
      <w:r w:rsidRPr="00C77687">
        <w:rPr>
          <w:rFonts w:hint="eastAsia"/>
          <w:kern w:val="0"/>
          <w:sz w:val="24"/>
        </w:rPr>
        <w:t>行业</w:t>
      </w:r>
      <w:r w:rsidRPr="00C77687">
        <w:rPr>
          <w:kern w:val="0"/>
          <w:sz w:val="24"/>
        </w:rPr>
        <w:t>标准和相关技术文件进行的检测、试验</w:t>
      </w:r>
      <w:r w:rsidRPr="00C77687">
        <w:rPr>
          <w:rFonts w:hint="eastAsia"/>
          <w:kern w:val="0"/>
          <w:sz w:val="24"/>
        </w:rPr>
        <w:t>。</w:t>
      </w:r>
    </w:p>
    <w:p w:rsidR="00BE7E68" w:rsidRPr="00C77687" w:rsidRDefault="00BE7E68" w:rsidP="00B731CC">
      <w:pPr>
        <w:rPr>
          <w:rFonts w:ascii="Arial" w:hAnsi="Arial"/>
          <w:kern w:val="0"/>
          <w:sz w:val="24"/>
          <w:szCs w:val="21"/>
        </w:rPr>
      </w:pPr>
      <w:r w:rsidRPr="00C77687">
        <w:rPr>
          <w:rFonts w:hint="eastAsia"/>
          <w:kern w:val="0"/>
          <w:sz w:val="24"/>
        </w:rPr>
        <w:t>3.2.</w:t>
      </w:r>
      <w:r w:rsidR="00F033A0" w:rsidRPr="00C77687">
        <w:rPr>
          <w:rFonts w:hint="eastAsia"/>
          <w:kern w:val="0"/>
          <w:sz w:val="24"/>
        </w:rPr>
        <w:t>4</w:t>
      </w:r>
      <w:r w:rsidRPr="00C77687">
        <w:rPr>
          <w:rFonts w:hint="eastAsia"/>
          <w:kern w:val="0"/>
          <w:sz w:val="24"/>
        </w:rPr>
        <w:t> </w:t>
      </w:r>
      <w:r w:rsidRPr="00C77687">
        <w:rPr>
          <w:rFonts w:hint="eastAsia"/>
          <w:kern w:val="0"/>
          <w:sz w:val="24"/>
        </w:rPr>
        <w:t>投标方负责</w:t>
      </w:r>
      <w:r w:rsidR="000578EC" w:rsidRPr="00C77687">
        <w:rPr>
          <w:rFonts w:hint="eastAsia"/>
          <w:kern w:val="0"/>
          <w:sz w:val="24"/>
        </w:rPr>
        <w:t>大流量滤芯</w:t>
      </w:r>
      <w:r w:rsidRPr="00C77687">
        <w:rPr>
          <w:rFonts w:hint="eastAsia"/>
          <w:kern w:val="0"/>
          <w:sz w:val="24"/>
        </w:rPr>
        <w:t>的</w:t>
      </w:r>
      <w:r w:rsidR="00F033A0" w:rsidRPr="00C77687">
        <w:rPr>
          <w:rFonts w:hint="eastAsia"/>
          <w:kern w:val="0"/>
          <w:sz w:val="24"/>
        </w:rPr>
        <w:t>保护、</w:t>
      </w:r>
      <w:r w:rsidRPr="00C77687">
        <w:rPr>
          <w:rFonts w:hint="eastAsia"/>
          <w:kern w:val="0"/>
          <w:sz w:val="24"/>
        </w:rPr>
        <w:t>包装、运输和卸货。</w:t>
      </w:r>
    </w:p>
    <w:p w:rsidR="00BE7E68" w:rsidRPr="00C77687" w:rsidRDefault="00BE7E68" w:rsidP="00B731CC">
      <w:pPr>
        <w:rPr>
          <w:rFonts w:ascii="Arial" w:hAnsi="Arial"/>
          <w:kern w:val="0"/>
          <w:sz w:val="24"/>
          <w:szCs w:val="21"/>
        </w:rPr>
      </w:pPr>
      <w:r w:rsidRPr="00C77687">
        <w:rPr>
          <w:rFonts w:hint="eastAsia"/>
          <w:kern w:val="0"/>
          <w:sz w:val="24"/>
        </w:rPr>
        <w:t>3.2.</w:t>
      </w:r>
      <w:r w:rsidR="00F033A0" w:rsidRPr="00C77687">
        <w:rPr>
          <w:rFonts w:hint="eastAsia"/>
          <w:kern w:val="0"/>
          <w:sz w:val="24"/>
        </w:rPr>
        <w:t>5</w:t>
      </w:r>
      <w:r w:rsidRPr="00C77687">
        <w:rPr>
          <w:rFonts w:hint="eastAsia"/>
          <w:kern w:val="0"/>
          <w:sz w:val="24"/>
        </w:rPr>
        <w:t> </w:t>
      </w:r>
      <w:r w:rsidRPr="00C77687">
        <w:rPr>
          <w:rFonts w:hint="eastAsia"/>
          <w:kern w:val="0"/>
          <w:sz w:val="24"/>
        </w:rPr>
        <w:t>投标方负责现场的</w:t>
      </w:r>
      <w:r w:rsidR="000578EC" w:rsidRPr="00C77687">
        <w:rPr>
          <w:rFonts w:hint="eastAsia"/>
          <w:kern w:val="0"/>
          <w:sz w:val="24"/>
        </w:rPr>
        <w:t>大流量滤芯</w:t>
      </w:r>
      <w:r w:rsidRPr="00C77687">
        <w:rPr>
          <w:rFonts w:hint="eastAsia"/>
          <w:kern w:val="0"/>
          <w:sz w:val="24"/>
        </w:rPr>
        <w:t>指导安装。</w:t>
      </w:r>
    </w:p>
    <w:p w:rsidR="00BE7E68" w:rsidRPr="00C77687" w:rsidRDefault="00BE7E68" w:rsidP="00B731CC">
      <w:pPr>
        <w:rPr>
          <w:kern w:val="0"/>
          <w:sz w:val="24"/>
        </w:rPr>
      </w:pPr>
      <w:r w:rsidRPr="00C77687">
        <w:rPr>
          <w:rFonts w:hint="eastAsia"/>
          <w:kern w:val="0"/>
          <w:sz w:val="24"/>
        </w:rPr>
        <w:t>3.2.</w:t>
      </w:r>
      <w:r w:rsidR="00F033A0" w:rsidRPr="00C77687">
        <w:rPr>
          <w:rFonts w:hint="eastAsia"/>
          <w:kern w:val="0"/>
          <w:sz w:val="24"/>
        </w:rPr>
        <w:t>6</w:t>
      </w:r>
      <w:r w:rsidRPr="00C77687">
        <w:rPr>
          <w:rFonts w:hint="eastAsia"/>
          <w:kern w:val="0"/>
          <w:sz w:val="24"/>
        </w:rPr>
        <w:t>投标方负责施工现场的技术指导、检查验收和性能考核。</w:t>
      </w:r>
    </w:p>
    <w:p w:rsidR="00F033A0" w:rsidRPr="00C77687" w:rsidRDefault="00F033A0" w:rsidP="00B731CC">
      <w:pPr>
        <w:rPr>
          <w:kern w:val="0"/>
          <w:sz w:val="24"/>
        </w:rPr>
      </w:pPr>
      <w:r w:rsidRPr="00C77687">
        <w:rPr>
          <w:rFonts w:hint="eastAsia"/>
          <w:kern w:val="0"/>
          <w:sz w:val="24"/>
        </w:rPr>
        <w:t>3.2.7</w:t>
      </w:r>
      <w:r w:rsidRPr="00C77687">
        <w:rPr>
          <w:kern w:val="0"/>
          <w:sz w:val="24"/>
        </w:rPr>
        <w:t>售后服务</w:t>
      </w:r>
      <w:r w:rsidRPr="00C77687">
        <w:rPr>
          <w:rFonts w:hint="eastAsia"/>
          <w:kern w:val="0"/>
          <w:sz w:val="24"/>
        </w:rPr>
        <w:t>。</w:t>
      </w:r>
    </w:p>
    <w:p w:rsidR="00BE7E68" w:rsidRPr="00C77687" w:rsidRDefault="00AB241F" w:rsidP="00F2342F">
      <w:pPr>
        <w:pStyle w:val="1"/>
        <w:rPr>
          <w:sz w:val="28"/>
        </w:rPr>
      </w:pPr>
      <w:bookmarkStart w:id="13" w:name="_Toc385487394"/>
      <w:bookmarkStart w:id="14" w:name="_Toc320173440"/>
      <w:bookmarkStart w:id="15" w:name="_Toc516398250"/>
      <w:bookmarkEnd w:id="13"/>
      <w:bookmarkEnd w:id="14"/>
      <w:r w:rsidRPr="00C77687">
        <w:rPr>
          <w:rFonts w:hint="eastAsia"/>
          <w:sz w:val="28"/>
        </w:rPr>
        <w:t>4</w:t>
      </w:r>
      <w:r w:rsidR="00BE7E68" w:rsidRPr="00C77687">
        <w:rPr>
          <w:sz w:val="28"/>
        </w:rPr>
        <w:t> </w:t>
      </w:r>
      <w:r w:rsidR="00D122FD" w:rsidRPr="00C77687">
        <w:rPr>
          <w:rFonts w:hint="eastAsia"/>
          <w:sz w:val="28"/>
        </w:rPr>
        <w:t xml:space="preserve"> </w:t>
      </w:r>
      <w:r w:rsidR="00076EF9" w:rsidRPr="00C77687">
        <w:rPr>
          <w:rFonts w:hint="eastAsia"/>
          <w:sz w:val="28"/>
        </w:rPr>
        <w:t>滤芯</w:t>
      </w:r>
      <w:r w:rsidR="00BE7E68" w:rsidRPr="00C77687">
        <w:rPr>
          <w:rFonts w:hint="eastAsia"/>
          <w:sz w:val="28"/>
        </w:rPr>
        <w:t>技术要求</w:t>
      </w:r>
      <w:bookmarkEnd w:id="15"/>
    </w:p>
    <w:p w:rsidR="00BE7E68" w:rsidRPr="00C77687" w:rsidRDefault="00AB241F" w:rsidP="00CA35B9">
      <w:pPr>
        <w:widowControl/>
        <w:overflowPunct w:val="0"/>
        <w:jc w:val="left"/>
        <w:rPr>
          <w:rFonts w:ascii="宋体" w:hAnsi="宋体" w:cs="Arial"/>
          <w:kern w:val="0"/>
          <w:sz w:val="24"/>
          <w:szCs w:val="21"/>
        </w:rPr>
      </w:pPr>
      <w:bookmarkStart w:id="16" w:name="_Toc385487396"/>
      <w:r w:rsidRPr="00C77687">
        <w:rPr>
          <w:rFonts w:hint="eastAsia"/>
          <w:kern w:val="0"/>
          <w:sz w:val="24"/>
        </w:rPr>
        <w:t>4</w:t>
      </w:r>
      <w:r w:rsidR="00BE7E68" w:rsidRPr="00C77687">
        <w:rPr>
          <w:rFonts w:hint="eastAsia"/>
          <w:kern w:val="0"/>
          <w:sz w:val="24"/>
        </w:rPr>
        <w:t>.1</w:t>
      </w:r>
      <w:bookmarkEnd w:id="16"/>
      <w:r w:rsidR="00CA35B9" w:rsidRPr="00C77687">
        <w:rPr>
          <w:rFonts w:ascii="宋体" w:hAnsi="宋体" w:cs="Arial" w:hint="eastAsia"/>
          <w:kern w:val="0"/>
          <w:sz w:val="24"/>
          <w:szCs w:val="21"/>
        </w:rPr>
        <w:t>在本技术协议规定的设计条件下，</w:t>
      </w:r>
      <w:r w:rsidR="00F033A0" w:rsidRPr="00C77687">
        <w:rPr>
          <w:rFonts w:ascii="宋体" w:hAnsi="宋体" w:cs="Arial" w:hint="eastAsia"/>
          <w:kern w:val="0"/>
          <w:sz w:val="24"/>
          <w:szCs w:val="21"/>
        </w:rPr>
        <w:t>聚结式油水分离器前处理器滤芯过滤精度5um</w:t>
      </w:r>
      <w:r w:rsidR="00D549E9" w:rsidRPr="00C77687">
        <w:rPr>
          <w:rFonts w:ascii="宋体" w:hAnsi="宋体" w:cs="Arial" w:hint="eastAsia"/>
          <w:kern w:val="0"/>
          <w:sz w:val="24"/>
          <w:szCs w:val="21"/>
        </w:rPr>
        <w:t>，过滤形式</w:t>
      </w:r>
      <w:r w:rsidR="00CA35B9" w:rsidRPr="00C77687">
        <w:rPr>
          <w:rFonts w:ascii="宋体" w:hAnsi="宋体" w:cs="Arial" w:hint="eastAsia"/>
          <w:kern w:val="0"/>
          <w:sz w:val="24"/>
          <w:szCs w:val="21"/>
        </w:rPr>
        <w:t>：</w:t>
      </w:r>
      <w:r w:rsidR="00D549E9" w:rsidRPr="00C77687">
        <w:rPr>
          <w:rFonts w:ascii="宋体" w:hAnsi="宋体" w:cs="Arial" w:hint="eastAsia"/>
          <w:kern w:val="0"/>
          <w:sz w:val="24"/>
          <w:szCs w:val="21"/>
        </w:rPr>
        <w:t>里进外出。</w:t>
      </w:r>
    </w:p>
    <w:p w:rsidR="00CA35B9" w:rsidRPr="00C77687" w:rsidRDefault="00AB241F" w:rsidP="00CA35B9">
      <w:pPr>
        <w:rPr>
          <w:rFonts w:ascii="Arial" w:hAnsi="Arial"/>
          <w:kern w:val="0"/>
          <w:sz w:val="24"/>
          <w:szCs w:val="21"/>
        </w:rPr>
      </w:pPr>
      <w:r w:rsidRPr="00C77687">
        <w:rPr>
          <w:rFonts w:hint="eastAsia"/>
          <w:kern w:val="0"/>
          <w:sz w:val="24"/>
        </w:rPr>
        <w:t>4</w:t>
      </w:r>
      <w:r w:rsidR="00BE7E68" w:rsidRPr="00C77687">
        <w:rPr>
          <w:rFonts w:hint="eastAsia"/>
          <w:kern w:val="0"/>
          <w:sz w:val="24"/>
        </w:rPr>
        <w:t>.</w:t>
      </w:r>
      <w:r w:rsidR="00F2342F" w:rsidRPr="00C77687">
        <w:rPr>
          <w:rFonts w:hint="eastAsia"/>
          <w:kern w:val="0"/>
          <w:sz w:val="24"/>
        </w:rPr>
        <w:t>2</w:t>
      </w:r>
      <w:r w:rsidR="00BE7E68" w:rsidRPr="00C77687">
        <w:rPr>
          <w:rFonts w:hint="eastAsia"/>
          <w:kern w:val="0"/>
          <w:sz w:val="24"/>
        </w:rPr>
        <w:t>  </w:t>
      </w:r>
      <w:r w:rsidR="002D50C7" w:rsidRPr="00C77687">
        <w:rPr>
          <w:rFonts w:ascii="Arial" w:hAnsi="Arial" w:hint="eastAsia"/>
          <w:kern w:val="0"/>
          <w:sz w:val="24"/>
          <w:szCs w:val="21"/>
        </w:rPr>
        <w:t>大流量滤芯固体颗粒脱除效率：</w:t>
      </w:r>
      <w:r w:rsidR="00D549E9" w:rsidRPr="00C77687">
        <w:rPr>
          <w:rFonts w:ascii="Arial" w:hAnsi="Arial" w:hint="eastAsia"/>
          <w:kern w:val="0"/>
          <w:sz w:val="24"/>
          <w:szCs w:val="21"/>
        </w:rPr>
        <w:t>10</w:t>
      </w:r>
      <w:r w:rsidR="002D50C7" w:rsidRPr="00C77687">
        <w:rPr>
          <w:rFonts w:ascii="Arial" w:hAnsi="Arial" w:hint="eastAsia"/>
          <w:kern w:val="0"/>
          <w:sz w:val="24"/>
          <w:szCs w:val="21"/>
        </w:rPr>
        <w:t>um</w:t>
      </w:r>
      <w:r w:rsidR="002D50C7" w:rsidRPr="00C77687">
        <w:rPr>
          <w:rFonts w:ascii="Arial" w:hAnsi="Arial" w:hint="eastAsia"/>
          <w:kern w:val="0"/>
          <w:sz w:val="24"/>
          <w:szCs w:val="21"/>
        </w:rPr>
        <w:t>＞</w:t>
      </w:r>
      <w:r w:rsidR="002D50C7" w:rsidRPr="00C77687">
        <w:rPr>
          <w:rFonts w:ascii="Arial" w:hAnsi="Arial" w:hint="eastAsia"/>
          <w:kern w:val="0"/>
          <w:sz w:val="24"/>
          <w:szCs w:val="21"/>
        </w:rPr>
        <w:t>99.98%</w:t>
      </w:r>
      <w:r w:rsidR="00D549E9" w:rsidRPr="00C77687">
        <w:rPr>
          <w:rFonts w:ascii="Arial" w:hAnsi="Arial" w:hint="eastAsia"/>
          <w:kern w:val="0"/>
          <w:sz w:val="24"/>
          <w:szCs w:val="21"/>
        </w:rPr>
        <w:t>。</w:t>
      </w:r>
    </w:p>
    <w:p w:rsidR="00CA35B9" w:rsidRPr="00C77687" w:rsidRDefault="00AB241F" w:rsidP="00F033A0">
      <w:pPr>
        <w:widowControl/>
        <w:overflowPunct w:val="0"/>
        <w:jc w:val="left"/>
        <w:rPr>
          <w:kern w:val="0"/>
          <w:sz w:val="24"/>
        </w:rPr>
      </w:pPr>
      <w:r w:rsidRPr="00C77687">
        <w:rPr>
          <w:rFonts w:hint="eastAsia"/>
          <w:kern w:val="0"/>
          <w:sz w:val="24"/>
        </w:rPr>
        <w:t>4</w:t>
      </w:r>
      <w:r w:rsidR="00CA35B9" w:rsidRPr="00C77687">
        <w:rPr>
          <w:rFonts w:hint="eastAsia"/>
          <w:kern w:val="0"/>
          <w:sz w:val="24"/>
        </w:rPr>
        <w:t xml:space="preserve">.3 </w:t>
      </w:r>
      <w:r w:rsidR="00CA35B9" w:rsidRPr="00C77687">
        <w:rPr>
          <w:rFonts w:hint="eastAsia"/>
          <w:kern w:val="0"/>
          <w:sz w:val="24"/>
        </w:rPr>
        <w:t>滤芯寿命</w:t>
      </w:r>
      <w:r w:rsidR="00F033A0" w:rsidRPr="00C77687">
        <w:rPr>
          <w:rFonts w:hint="eastAsia"/>
          <w:kern w:val="0"/>
          <w:sz w:val="24"/>
        </w:rPr>
        <w:t>：</w:t>
      </w:r>
      <w:r w:rsidR="00CA35B9" w:rsidRPr="00C77687">
        <w:rPr>
          <w:rFonts w:hint="eastAsia"/>
          <w:kern w:val="0"/>
          <w:sz w:val="24"/>
        </w:rPr>
        <w:t>正常操作状态下</w:t>
      </w:r>
      <w:r w:rsidR="000578EC" w:rsidRPr="00C77687">
        <w:rPr>
          <w:rFonts w:hint="eastAsia"/>
          <w:kern w:val="0"/>
          <w:sz w:val="24"/>
        </w:rPr>
        <w:t>大流量滤芯</w:t>
      </w:r>
      <w:r w:rsidR="00CA35B9" w:rsidRPr="00C77687">
        <w:rPr>
          <w:rFonts w:hint="eastAsia"/>
          <w:kern w:val="0"/>
          <w:sz w:val="24"/>
        </w:rPr>
        <w:t>运行寿命：≥</w:t>
      </w:r>
      <w:r w:rsidR="002D50C7" w:rsidRPr="00C77687">
        <w:rPr>
          <w:rFonts w:hint="eastAsia"/>
          <w:kern w:val="0"/>
          <w:sz w:val="24"/>
        </w:rPr>
        <w:t>6</w:t>
      </w:r>
      <w:r w:rsidR="002D50C7" w:rsidRPr="00C77687">
        <w:rPr>
          <w:rFonts w:hint="eastAsia"/>
          <w:kern w:val="0"/>
          <w:sz w:val="24"/>
        </w:rPr>
        <w:t>个月</w:t>
      </w:r>
      <w:r w:rsidR="00D549E9" w:rsidRPr="00C77687">
        <w:rPr>
          <w:rFonts w:hint="eastAsia"/>
          <w:kern w:val="0"/>
          <w:sz w:val="24"/>
        </w:rPr>
        <w:t>。</w:t>
      </w:r>
    </w:p>
    <w:p w:rsidR="00F033A0" w:rsidRPr="00C77687" w:rsidRDefault="00F033A0" w:rsidP="00F033A0">
      <w:pPr>
        <w:widowControl/>
        <w:overflowPunct w:val="0"/>
        <w:jc w:val="left"/>
        <w:rPr>
          <w:kern w:val="0"/>
          <w:sz w:val="24"/>
        </w:rPr>
      </w:pPr>
      <w:r w:rsidRPr="00C77687">
        <w:rPr>
          <w:rFonts w:hint="eastAsia"/>
          <w:kern w:val="0"/>
          <w:sz w:val="24"/>
        </w:rPr>
        <w:t xml:space="preserve">4.4 </w:t>
      </w:r>
      <w:r w:rsidRPr="00C77687">
        <w:rPr>
          <w:rFonts w:hint="eastAsia"/>
          <w:kern w:val="0"/>
          <w:sz w:val="24"/>
        </w:rPr>
        <w:t>滤芯最大耐受压差≥</w:t>
      </w:r>
      <w:r w:rsidRPr="00C77687">
        <w:rPr>
          <w:rFonts w:hint="eastAsia"/>
          <w:kern w:val="0"/>
          <w:sz w:val="24"/>
        </w:rPr>
        <w:t>0.3MPa</w:t>
      </w:r>
      <w:r w:rsidR="00D549E9" w:rsidRPr="00C77687">
        <w:rPr>
          <w:rFonts w:hint="eastAsia"/>
          <w:kern w:val="0"/>
          <w:sz w:val="24"/>
        </w:rPr>
        <w:t>。</w:t>
      </w:r>
    </w:p>
    <w:p w:rsidR="004548FB" w:rsidRPr="00C77687" w:rsidRDefault="004548FB" w:rsidP="00F033A0">
      <w:pPr>
        <w:widowControl/>
        <w:overflowPunct w:val="0"/>
        <w:jc w:val="left"/>
        <w:rPr>
          <w:kern w:val="0"/>
          <w:sz w:val="24"/>
        </w:rPr>
      </w:pPr>
      <w:r w:rsidRPr="00C77687">
        <w:rPr>
          <w:rFonts w:hint="eastAsia"/>
          <w:kern w:val="0"/>
          <w:sz w:val="24"/>
        </w:rPr>
        <w:t xml:space="preserve">4.5 </w:t>
      </w:r>
      <w:r w:rsidR="0064768F" w:rsidRPr="00C77687">
        <w:rPr>
          <w:rFonts w:hint="eastAsia"/>
          <w:kern w:val="0"/>
          <w:sz w:val="24"/>
        </w:rPr>
        <w:t>费托合成</w:t>
      </w:r>
      <w:r w:rsidRPr="00C77687">
        <w:rPr>
          <w:rFonts w:hint="eastAsia"/>
          <w:kern w:val="0"/>
          <w:sz w:val="24"/>
        </w:rPr>
        <w:t>反应水</w:t>
      </w:r>
      <w:r w:rsidR="0064768F" w:rsidRPr="00C77687">
        <w:rPr>
          <w:rFonts w:hint="eastAsia"/>
          <w:kern w:val="0"/>
          <w:sz w:val="24"/>
        </w:rPr>
        <w:t>为弱酸性且实际进料控制温度范围在</w:t>
      </w:r>
      <w:r w:rsidR="003644B3" w:rsidRPr="00C77687">
        <w:rPr>
          <w:rFonts w:hint="eastAsia"/>
          <w:kern w:val="0"/>
          <w:sz w:val="24"/>
        </w:rPr>
        <w:t>40-</w:t>
      </w:r>
      <w:r w:rsidR="000A7A69" w:rsidRPr="00C77687">
        <w:rPr>
          <w:rFonts w:hint="eastAsia"/>
          <w:kern w:val="0"/>
          <w:sz w:val="24"/>
        </w:rPr>
        <w:t>85</w:t>
      </w:r>
      <w:r w:rsidR="0064768F" w:rsidRPr="00C77687">
        <w:rPr>
          <w:rFonts w:hint="eastAsia"/>
          <w:kern w:val="0"/>
          <w:sz w:val="24"/>
        </w:rPr>
        <w:t>℃</w:t>
      </w:r>
      <w:r w:rsidRPr="00C77687">
        <w:rPr>
          <w:rFonts w:hint="eastAsia"/>
          <w:kern w:val="0"/>
          <w:sz w:val="24"/>
        </w:rPr>
        <w:t>，滤芯密封圈</w:t>
      </w:r>
      <w:r w:rsidR="0064768F" w:rsidRPr="00C77687">
        <w:rPr>
          <w:rFonts w:hint="eastAsia"/>
          <w:kern w:val="0"/>
          <w:sz w:val="24"/>
        </w:rPr>
        <w:t>需</w:t>
      </w:r>
      <w:r w:rsidRPr="00C77687">
        <w:rPr>
          <w:rFonts w:hint="eastAsia"/>
          <w:kern w:val="0"/>
          <w:sz w:val="24"/>
        </w:rPr>
        <w:t>耐腐蚀、耐高温</w:t>
      </w:r>
      <w:r w:rsidR="0064768F" w:rsidRPr="00C77687">
        <w:rPr>
          <w:rFonts w:hint="eastAsia"/>
          <w:kern w:val="0"/>
          <w:sz w:val="24"/>
        </w:rPr>
        <w:t>材质</w:t>
      </w:r>
      <w:r w:rsidR="00836808" w:rsidRPr="00C77687">
        <w:rPr>
          <w:rFonts w:hint="eastAsia"/>
          <w:kern w:val="0"/>
          <w:sz w:val="24"/>
        </w:rPr>
        <w:t>，</w:t>
      </w:r>
      <w:r w:rsidR="001867C2" w:rsidRPr="00C77687">
        <w:rPr>
          <w:rFonts w:hint="eastAsia"/>
          <w:kern w:val="0"/>
          <w:sz w:val="24"/>
        </w:rPr>
        <w:t>材质</w:t>
      </w:r>
      <w:r w:rsidR="00167854" w:rsidRPr="00C77687">
        <w:rPr>
          <w:rFonts w:hint="eastAsia"/>
          <w:kern w:val="0"/>
          <w:sz w:val="24"/>
        </w:rPr>
        <w:t>为聚四氟乙烯包覆的氟橡胶</w:t>
      </w:r>
      <w:r w:rsidR="00167854" w:rsidRPr="00C77687">
        <w:rPr>
          <w:rFonts w:hint="eastAsia"/>
          <w:kern w:val="0"/>
          <w:sz w:val="24"/>
        </w:rPr>
        <w:t>O</w:t>
      </w:r>
      <w:r w:rsidR="00167854" w:rsidRPr="00C77687">
        <w:rPr>
          <w:rFonts w:hint="eastAsia"/>
          <w:kern w:val="0"/>
          <w:sz w:val="24"/>
        </w:rPr>
        <w:t>型环</w:t>
      </w:r>
      <w:r w:rsidR="001867C2" w:rsidRPr="00C77687">
        <w:rPr>
          <w:rFonts w:hint="eastAsia"/>
          <w:kern w:val="0"/>
          <w:sz w:val="24"/>
        </w:rPr>
        <w:t>，使用过程中密封圈出现溶胀现象，则视为产品不合格</w:t>
      </w:r>
      <w:r w:rsidR="0064768F" w:rsidRPr="00C77687">
        <w:rPr>
          <w:rFonts w:hint="eastAsia"/>
          <w:kern w:val="0"/>
          <w:sz w:val="24"/>
        </w:rPr>
        <w:t>。</w:t>
      </w:r>
    </w:p>
    <w:p w:rsidR="004E0E3F" w:rsidRPr="00C77687" w:rsidRDefault="004E0E3F" w:rsidP="004E0E3F">
      <w:pPr>
        <w:widowControl/>
        <w:overflowPunct w:val="0"/>
        <w:jc w:val="left"/>
        <w:rPr>
          <w:kern w:val="0"/>
          <w:sz w:val="24"/>
        </w:rPr>
      </w:pPr>
      <w:r w:rsidRPr="00C77687">
        <w:rPr>
          <w:rFonts w:hint="eastAsia"/>
          <w:kern w:val="0"/>
          <w:sz w:val="24"/>
        </w:rPr>
        <w:t>4.</w:t>
      </w:r>
      <w:r w:rsidR="00D66D4F" w:rsidRPr="00C77687">
        <w:rPr>
          <w:rFonts w:hint="eastAsia"/>
          <w:kern w:val="0"/>
          <w:sz w:val="24"/>
        </w:rPr>
        <w:t>6</w:t>
      </w:r>
      <w:r w:rsidRPr="00C77687">
        <w:rPr>
          <w:rFonts w:hint="eastAsia"/>
          <w:kern w:val="0"/>
          <w:sz w:val="24"/>
        </w:rPr>
        <w:t xml:space="preserve"> </w:t>
      </w:r>
      <w:r w:rsidRPr="00C77687">
        <w:rPr>
          <w:rFonts w:hint="eastAsia"/>
          <w:kern w:val="0"/>
          <w:sz w:val="24"/>
        </w:rPr>
        <w:t>大流量滤芯接口形式满足现场原设备</w:t>
      </w:r>
      <w:r w:rsidR="00DC0E86" w:rsidRPr="00C77687">
        <w:rPr>
          <w:rFonts w:hint="eastAsia"/>
          <w:kern w:val="0"/>
          <w:sz w:val="24"/>
        </w:rPr>
        <w:t>安装、</w:t>
      </w:r>
      <w:r w:rsidRPr="00C77687">
        <w:rPr>
          <w:rFonts w:hint="eastAsia"/>
          <w:kern w:val="0"/>
          <w:sz w:val="24"/>
        </w:rPr>
        <w:t>使用要求，进出口端盖密封性良好，密封圈性能满足使用要求</w:t>
      </w:r>
      <w:r w:rsidR="00D549E9" w:rsidRPr="00C77687">
        <w:rPr>
          <w:rFonts w:hint="eastAsia"/>
          <w:kern w:val="0"/>
          <w:sz w:val="24"/>
        </w:rPr>
        <w:t>。</w:t>
      </w:r>
    </w:p>
    <w:p w:rsidR="00076EF9" w:rsidRPr="00C77687" w:rsidRDefault="00076EF9" w:rsidP="004E0E3F">
      <w:pPr>
        <w:widowControl/>
        <w:overflowPunct w:val="0"/>
        <w:jc w:val="left"/>
        <w:rPr>
          <w:kern w:val="0"/>
          <w:sz w:val="24"/>
        </w:rPr>
      </w:pPr>
      <w:r w:rsidRPr="00C77687">
        <w:rPr>
          <w:rFonts w:hint="eastAsia"/>
          <w:kern w:val="0"/>
          <w:sz w:val="24"/>
        </w:rPr>
        <w:t>4.</w:t>
      </w:r>
      <w:r w:rsidR="00D66D4F" w:rsidRPr="00C77687">
        <w:rPr>
          <w:rFonts w:hint="eastAsia"/>
          <w:kern w:val="0"/>
          <w:sz w:val="24"/>
        </w:rPr>
        <w:t>7</w:t>
      </w:r>
      <w:r w:rsidRPr="00C77687">
        <w:rPr>
          <w:rFonts w:hint="eastAsia"/>
          <w:kern w:val="0"/>
          <w:sz w:val="24"/>
        </w:rPr>
        <w:t xml:space="preserve"> </w:t>
      </w:r>
      <w:r w:rsidRPr="00C77687">
        <w:rPr>
          <w:rFonts w:hint="eastAsia"/>
          <w:kern w:val="0"/>
          <w:sz w:val="24"/>
        </w:rPr>
        <w:t>大流量</w:t>
      </w:r>
      <w:r w:rsidRPr="00C77687">
        <w:rPr>
          <w:kern w:val="0"/>
          <w:sz w:val="24"/>
        </w:rPr>
        <w:t>滤芯制造工艺</w:t>
      </w:r>
      <w:r w:rsidRPr="00C77687">
        <w:rPr>
          <w:rFonts w:hint="eastAsia"/>
          <w:kern w:val="0"/>
          <w:sz w:val="24"/>
        </w:rPr>
        <w:t>为</w:t>
      </w:r>
      <w:r w:rsidRPr="00C77687">
        <w:rPr>
          <w:kern w:val="0"/>
          <w:sz w:val="24"/>
        </w:rPr>
        <w:t>完全一致的热熔一体化成型，从而保证滤芯的完整性与运行稳定性</w:t>
      </w:r>
      <w:r w:rsidRPr="00C77687">
        <w:rPr>
          <w:kern w:val="0"/>
          <w:sz w:val="24"/>
        </w:rPr>
        <w:t xml:space="preserve"> </w:t>
      </w:r>
      <w:r w:rsidRPr="00C77687">
        <w:rPr>
          <w:kern w:val="0"/>
          <w:sz w:val="24"/>
        </w:rPr>
        <w:t>（不允许端盖与滤层人工粘结）</w:t>
      </w:r>
      <w:r w:rsidRPr="00C77687">
        <w:rPr>
          <w:rFonts w:hint="eastAsia"/>
          <w:kern w:val="0"/>
          <w:sz w:val="24"/>
        </w:rPr>
        <w:t>。</w:t>
      </w:r>
    </w:p>
    <w:p w:rsidR="00076EF9" w:rsidRPr="00C77687" w:rsidRDefault="00076EF9" w:rsidP="004E0E3F">
      <w:pPr>
        <w:widowControl/>
        <w:overflowPunct w:val="0"/>
        <w:jc w:val="left"/>
        <w:rPr>
          <w:kern w:val="0"/>
          <w:sz w:val="24"/>
        </w:rPr>
      </w:pPr>
      <w:r w:rsidRPr="00C77687">
        <w:rPr>
          <w:rFonts w:hint="eastAsia"/>
          <w:kern w:val="0"/>
          <w:sz w:val="24"/>
        </w:rPr>
        <w:t>4.</w:t>
      </w:r>
      <w:r w:rsidR="00D66D4F" w:rsidRPr="00C77687">
        <w:rPr>
          <w:rFonts w:hint="eastAsia"/>
          <w:kern w:val="0"/>
          <w:sz w:val="24"/>
        </w:rPr>
        <w:t>8</w:t>
      </w:r>
      <w:r w:rsidRPr="00C77687">
        <w:rPr>
          <w:rFonts w:hint="eastAsia"/>
          <w:kern w:val="0"/>
          <w:sz w:val="24"/>
        </w:rPr>
        <w:t xml:space="preserve"> </w:t>
      </w:r>
      <w:r w:rsidRPr="00C77687">
        <w:rPr>
          <w:rFonts w:hint="eastAsia"/>
          <w:kern w:val="0"/>
          <w:sz w:val="24"/>
        </w:rPr>
        <w:t>大流量滤芯在使用过程中，当达到更换条件前，不允许出现最外层骨架出现溶胀损坏现象，如出现最外层骨架出现溶胀损坏的情况，则视为产品不合格。</w:t>
      </w:r>
    </w:p>
    <w:p w:rsidR="00CA35B9" w:rsidRPr="00C77687" w:rsidRDefault="00AB241F" w:rsidP="00CA35B9">
      <w:pPr>
        <w:widowControl/>
        <w:overflowPunct w:val="0"/>
        <w:jc w:val="left"/>
        <w:rPr>
          <w:kern w:val="0"/>
          <w:sz w:val="24"/>
        </w:rPr>
      </w:pPr>
      <w:r w:rsidRPr="00C77687">
        <w:rPr>
          <w:rFonts w:hint="eastAsia"/>
          <w:kern w:val="0"/>
          <w:sz w:val="24"/>
        </w:rPr>
        <w:t>4</w:t>
      </w:r>
      <w:r w:rsidR="00CA35B9" w:rsidRPr="00C77687">
        <w:rPr>
          <w:rFonts w:hint="eastAsia"/>
          <w:kern w:val="0"/>
          <w:sz w:val="24"/>
        </w:rPr>
        <w:t>.</w:t>
      </w:r>
      <w:r w:rsidR="00D66D4F" w:rsidRPr="00C77687">
        <w:rPr>
          <w:rFonts w:hint="eastAsia"/>
          <w:kern w:val="0"/>
          <w:sz w:val="24"/>
        </w:rPr>
        <w:t>9</w:t>
      </w:r>
      <w:r w:rsidR="00CA35B9" w:rsidRPr="00C77687">
        <w:rPr>
          <w:rFonts w:hint="eastAsia"/>
          <w:kern w:val="0"/>
          <w:sz w:val="24"/>
        </w:rPr>
        <w:t xml:space="preserve"> </w:t>
      </w:r>
      <w:r w:rsidR="00CA35B9" w:rsidRPr="00C77687">
        <w:rPr>
          <w:rFonts w:hint="eastAsia"/>
          <w:kern w:val="0"/>
          <w:sz w:val="24"/>
        </w:rPr>
        <w:t>质量保证期为设备到货后</w:t>
      </w:r>
      <w:r w:rsidR="00CA35B9" w:rsidRPr="00C77687">
        <w:rPr>
          <w:rFonts w:hint="eastAsia"/>
          <w:kern w:val="0"/>
          <w:sz w:val="24"/>
        </w:rPr>
        <w:t>1</w:t>
      </w:r>
      <w:r w:rsidR="00F033A0" w:rsidRPr="00C77687">
        <w:rPr>
          <w:rFonts w:hint="eastAsia"/>
          <w:kern w:val="0"/>
          <w:sz w:val="24"/>
        </w:rPr>
        <w:t>2</w:t>
      </w:r>
      <w:r w:rsidR="00196284" w:rsidRPr="00C77687">
        <w:rPr>
          <w:rFonts w:hint="eastAsia"/>
          <w:kern w:val="0"/>
          <w:sz w:val="24"/>
        </w:rPr>
        <w:t>个月或设备性能考核后</w:t>
      </w:r>
      <w:r w:rsidR="00C53ECA" w:rsidRPr="00C77687">
        <w:rPr>
          <w:rFonts w:hint="eastAsia"/>
          <w:kern w:val="0"/>
          <w:sz w:val="24"/>
        </w:rPr>
        <w:t>6</w:t>
      </w:r>
      <w:r w:rsidR="00CA35B9" w:rsidRPr="00C77687">
        <w:rPr>
          <w:rFonts w:hint="eastAsia"/>
          <w:kern w:val="0"/>
          <w:sz w:val="24"/>
        </w:rPr>
        <w:t>个月，以时间先到者为准。</w:t>
      </w:r>
    </w:p>
    <w:p w:rsidR="00BE7E68" w:rsidRPr="00C77687" w:rsidRDefault="00AB241F" w:rsidP="00F2342F">
      <w:pPr>
        <w:rPr>
          <w:rFonts w:ascii="Arial" w:hAnsi="Arial"/>
          <w:kern w:val="0"/>
          <w:sz w:val="24"/>
          <w:szCs w:val="21"/>
        </w:rPr>
      </w:pPr>
      <w:r w:rsidRPr="00C77687">
        <w:rPr>
          <w:rFonts w:hint="eastAsia"/>
          <w:kern w:val="0"/>
          <w:sz w:val="24"/>
        </w:rPr>
        <w:lastRenderedPageBreak/>
        <w:t>4</w:t>
      </w:r>
      <w:r w:rsidR="00BE7E68" w:rsidRPr="00C77687">
        <w:rPr>
          <w:rFonts w:hint="eastAsia"/>
          <w:kern w:val="0"/>
          <w:sz w:val="24"/>
        </w:rPr>
        <w:t>.</w:t>
      </w:r>
      <w:r w:rsidR="0064768F" w:rsidRPr="00C77687">
        <w:rPr>
          <w:rFonts w:hint="eastAsia"/>
          <w:kern w:val="0"/>
          <w:sz w:val="24"/>
        </w:rPr>
        <w:t>1</w:t>
      </w:r>
      <w:r w:rsidR="00D66D4F" w:rsidRPr="00C77687">
        <w:rPr>
          <w:rFonts w:hint="eastAsia"/>
          <w:kern w:val="0"/>
          <w:sz w:val="24"/>
        </w:rPr>
        <w:t>0</w:t>
      </w:r>
      <w:r w:rsidR="002D50C7" w:rsidRPr="00C77687">
        <w:rPr>
          <w:rFonts w:hint="eastAsia"/>
          <w:kern w:val="0"/>
          <w:sz w:val="24"/>
        </w:rPr>
        <w:t>大流量滤芯流量</w:t>
      </w:r>
      <w:r w:rsidR="00BE7E68" w:rsidRPr="00C77687">
        <w:rPr>
          <w:rFonts w:hint="eastAsia"/>
          <w:kern w:val="0"/>
          <w:sz w:val="24"/>
        </w:rPr>
        <w:t>满足基本工况的</w:t>
      </w:r>
      <w:r w:rsidR="00CA35B9" w:rsidRPr="00C77687">
        <w:rPr>
          <w:rFonts w:hint="eastAsia"/>
          <w:kern w:val="0"/>
          <w:sz w:val="24"/>
        </w:rPr>
        <w:t>0-110</w:t>
      </w:r>
      <w:r w:rsidR="00BE7E68" w:rsidRPr="00C77687">
        <w:rPr>
          <w:rFonts w:hint="eastAsia"/>
          <w:kern w:val="0"/>
          <w:sz w:val="24"/>
        </w:rPr>
        <w:t>%</w:t>
      </w:r>
      <w:r w:rsidR="00BE7E68" w:rsidRPr="00C77687">
        <w:rPr>
          <w:rFonts w:hint="eastAsia"/>
          <w:kern w:val="0"/>
          <w:sz w:val="24"/>
        </w:rPr>
        <w:t>，操作</w:t>
      </w:r>
      <w:r w:rsidR="00B97A7F" w:rsidRPr="00C77687">
        <w:rPr>
          <w:rFonts w:hint="eastAsia"/>
          <w:kern w:val="0"/>
          <w:sz w:val="24"/>
        </w:rPr>
        <w:t>范围为</w:t>
      </w:r>
      <w:r w:rsidR="00B97A7F" w:rsidRPr="00C77687">
        <w:rPr>
          <w:rFonts w:hint="eastAsia"/>
          <w:kern w:val="0"/>
          <w:sz w:val="24"/>
        </w:rPr>
        <w:t>160-180m</w:t>
      </w:r>
      <w:r w:rsidR="00B97A7F" w:rsidRPr="00C77687">
        <w:rPr>
          <w:rFonts w:hint="eastAsia"/>
          <w:kern w:val="0"/>
          <w:sz w:val="24"/>
          <w:vertAlign w:val="superscript"/>
        </w:rPr>
        <w:t>3</w:t>
      </w:r>
      <w:r w:rsidR="00B97A7F" w:rsidRPr="00C77687">
        <w:rPr>
          <w:rFonts w:hint="eastAsia"/>
          <w:kern w:val="0"/>
          <w:sz w:val="24"/>
        </w:rPr>
        <w:t>/h</w:t>
      </w:r>
      <w:r w:rsidR="00BE7E68" w:rsidRPr="00C77687">
        <w:rPr>
          <w:rFonts w:hint="eastAsia"/>
          <w:kern w:val="0"/>
          <w:sz w:val="24"/>
        </w:rPr>
        <w:t>上限为</w:t>
      </w:r>
      <w:r w:rsidR="00B97A7F" w:rsidRPr="00C77687">
        <w:rPr>
          <w:rFonts w:hint="eastAsia"/>
          <w:kern w:val="0"/>
          <w:sz w:val="24"/>
        </w:rPr>
        <w:t>20</w:t>
      </w:r>
      <w:r w:rsidR="00BE7E68" w:rsidRPr="00C77687">
        <w:rPr>
          <w:rFonts w:hint="eastAsia"/>
          <w:kern w:val="0"/>
          <w:sz w:val="24"/>
        </w:rPr>
        <w:t>0</w:t>
      </w:r>
      <w:r w:rsidR="00B97A7F" w:rsidRPr="00C77687">
        <w:rPr>
          <w:rFonts w:hint="eastAsia"/>
          <w:kern w:val="0"/>
          <w:sz w:val="24"/>
        </w:rPr>
        <w:t>m</w:t>
      </w:r>
      <w:r w:rsidR="00B97A7F" w:rsidRPr="00C77687">
        <w:rPr>
          <w:rFonts w:hint="eastAsia"/>
          <w:kern w:val="0"/>
          <w:sz w:val="24"/>
          <w:vertAlign w:val="superscript"/>
        </w:rPr>
        <w:t>3</w:t>
      </w:r>
      <w:r w:rsidR="00B97A7F" w:rsidRPr="00C77687">
        <w:rPr>
          <w:rFonts w:hint="eastAsia"/>
          <w:kern w:val="0"/>
          <w:sz w:val="24"/>
        </w:rPr>
        <w:t xml:space="preserve"> </w:t>
      </w:r>
      <w:r w:rsidR="00BE7E68" w:rsidRPr="00C77687">
        <w:rPr>
          <w:rFonts w:hint="eastAsia"/>
          <w:kern w:val="0"/>
          <w:sz w:val="24"/>
        </w:rPr>
        <w:t>/</w:t>
      </w:r>
      <w:r w:rsidR="00B97A7F" w:rsidRPr="00C77687">
        <w:rPr>
          <w:rFonts w:hint="eastAsia"/>
          <w:kern w:val="0"/>
          <w:sz w:val="24"/>
        </w:rPr>
        <w:t>h</w:t>
      </w:r>
      <w:r w:rsidR="00BE7E68" w:rsidRPr="00C77687">
        <w:rPr>
          <w:rFonts w:hint="eastAsia"/>
          <w:kern w:val="0"/>
          <w:sz w:val="24"/>
        </w:rPr>
        <w:t>。操作时限按照</w:t>
      </w:r>
      <w:r w:rsidR="00BE7E68" w:rsidRPr="00C77687">
        <w:rPr>
          <w:rFonts w:hint="eastAsia"/>
          <w:kern w:val="0"/>
          <w:sz w:val="24"/>
        </w:rPr>
        <w:t>8000</w:t>
      </w:r>
      <w:r w:rsidR="00BE7E68" w:rsidRPr="00C77687">
        <w:rPr>
          <w:rFonts w:hint="eastAsia"/>
          <w:kern w:val="0"/>
          <w:sz w:val="24"/>
        </w:rPr>
        <w:t>小时</w:t>
      </w:r>
      <w:r w:rsidR="00BE7E68" w:rsidRPr="00C77687">
        <w:rPr>
          <w:rFonts w:hint="eastAsia"/>
          <w:kern w:val="0"/>
          <w:sz w:val="24"/>
        </w:rPr>
        <w:t>/</w:t>
      </w:r>
      <w:r w:rsidR="00BE7E68" w:rsidRPr="00C77687">
        <w:rPr>
          <w:rFonts w:hint="eastAsia"/>
          <w:kern w:val="0"/>
          <w:sz w:val="24"/>
        </w:rPr>
        <w:t>年。</w:t>
      </w:r>
    </w:p>
    <w:p w:rsidR="001B50B3" w:rsidRPr="00C77687" w:rsidRDefault="001B50B3" w:rsidP="00515CFE">
      <w:pPr>
        <w:pStyle w:val="1"/>
        <w:rPr>
          <w:rFonts w:ascii="Arial" w:hAnsi="Arial"/>
          <w:sz w:val="28"/>
        </w:rPr>
      </w:pPr>
      <w:bookmarkStart w:id="17" w:name="_Toc516398251"/>
    </w:p>
    <w:p w:rsidR="00BE7E68" w:rsidRPr="00C77687" w:rsidRDefault="00AB241F" w:rsidP="00515CFE">
      <w:pPr>
        <w:pStyle w:val="1"/>
        <w:rPr>
          <w:rFonts w:ascii="Arial" w:hAnsi="Arial"/>
          <w:sz w:val="28"/>
        </w:rPr>
      </w:pPr>
      <w:r w:rsidRPr="00C77687">
        <w:rPr>
          <w:rFonts w:ascii="Arial" w:hAnsi="Arial" w:hint="eastAsia"/>
          <w:sz w:val="28"/>
        </w:rPr>
        <w:t>5</w:t>
      </w:r>
      <w:r w:rsidR="00BE7E68" w:rsidRPr="00C77687">
        <w:rPr>
          <w:rFonts w:ascii="Arial" w:hAnsi="Arial"/>
          <w:sz w:val="28"/>
        </w:rPr>
        <w:t> </w:t>
      </w:r>
      <w:r w:rsidR="00BE7E68" w:rsidRPr="00C77687">
        <w:rPr>
          <w:rFonts w:hint="eastAsia"/>
          <w:sz w:val="28"/>
        </w:rPr>
        <w:t>性能保证</w:t>
      </w:r>
      <w:bookmarkEnd w:id="17"/>
    </w:p>
    <w:p w:rsidR="00BE7E68" w:rsidRPr="00C77687" w:rsidRDefault="00AB241F" w:rsidP="00515CFE">
      <w:pPr>
        <w:rPr>
          <w:rFonts w:ascii="Arial" w:hAnsi="Arial"/>
          <w:kern w:val="0"/>
          <w:sz w:val="24"/>
          <w:szCs w:val="21"/>
        </w:rPr>
      </w:pPr>
      <w:r w:rsidRPr="00C77687">
        <w:rPr>
          <w:rFonts w:hint="eastAsia"/>
          <w:kern w:val="0"/>
          <w:sz w:val="24"/>
        </w:rPr>
        <w:t>5</w:t>
      </w:r>
      <w:r w:rsidR="00BE7E68" w:rsidRPr="00C77687">
        <w:rPr>
          <w:rFonts w:hint="eastAsia"/>
          <w:kern w:val="0"/>
          <w:sz w:val="24"/>
        </w:rPr>
        <w:t>.1 </w:t>
      </w:r>
      <w:r w:rsidR="00BE7E68" w:rsidRPr="00C77687">
        <w:rPr>
          <w:rFonts w:hint="eastAsia"/>
          <w:kern w:val="0"/>
          <w:sz w:val="24"/>
        </w:rPr>
        <w:t>投标方应保证提供的</w:t>
      </w:r>
      <w:r w:rsidR="000578EC" w:rsidRPr="00C77687">
        <w:rPr>
          <w:rFonts w:hint="eastAsia"/>
          <w:kern w:val="0"/>
          <w:sz w:val="24"/>
        </w:rPr>
        <w:t>大流量滤芯</w:t>
      </w:r>
      <w:r w:rsidR="00BE7E68" w:rsidRPr="00C77687">
        <w:rPr>
          <w:rFonts w:hint="eastAsia"/>
          <w:kern w:val="0"/>
          <w:sz w:val="24"/>
        </w:rPr>
        <w:t>为全新的、未使用的、采用最新设计和最佳材料及一流工艺制造的，并在各个方面符合合同规定的质量、规格、性能要求。</w:t>
      </w:r>
    </w:p>
    <w:p w:rsidR="00BE7E68" w:rsidRPr="00C77687" w:rsidRDefault="00AB241F" w:rsidP="00515CFE">
      <w:pPr>
        <w:rPr>
          <w:kern w:val="0"/>
          <w:sz w:val="24"/>
        </w:rPr>
      </w:pPr>
      <w:r w:rsidRPr="00C77687">
        <w:rPr>
          <w:rFonts w:hint="eastAsia"/>
          <w:kern w:val="0"/>
          <w:sz w:val="24"/>
        </w:rPr>
        <w:t>5</w:t>
      </w:r>
      <w:r w:rsidR="00BE7E68" w:rsidRPr="00C77687">
        <w:rPr>
          <w:rFonts w:hint="eastAsia"/>
          <w:kern w:val="0"/>
          <w:sz w:val="24"/>
        </w:rPr>
        <w:t>.1.</w:t>
      </w:r>
      <w:r w:rsidRPr="00C77687">
        <w:rPr>
          <w:rFonts w:hint="eastAsia"/>
          <w:kern w:val="0"/>
          <w:sz w:val="24"/>
        </w:rPr>
        <w:t>1</w:t>
      </w:r>
      <w:r w:rsidR="00BE7E68" w:rsidRPr="00C77687">
        <w:rPr>
          <w:rFonts w:hint="eastAsia"/>
          <w:kern w:val="0"/>
          <w:sz w:val="24"/>
        </w:rPr>
        <w:t> </w:t>
      </w:r>
      <w:r w:rsidR="00BE7E68" w:rsidRPr="00C77687">
        <w:rPr>
          <w:rFonts w:hint="eastAsia"/>
          <w:kern w:val="0"/>
          <w:sz w:val="24"/>
        </w:rPr>
        <w:t>在保证的使用寿命内，</w:t>
      </w:r>
      <w:r w:rsidR="004E14B4" w:rsidRPr="00C77687">
        <w:rPr>
          <w:rFonts w:hint="eastAsia"/>
          <w:kern w:val="0"/>
          <w:sz w:val="24"/>
        </w:rPr>
        <w:t>聚结式油水分离器压差</w:t>
      </w:r>
      <w:r w:rsidR="00E1071E" w:rsidRPr="00C77687">
        <w:rPr>
          <w:rFonts w:hint="eastAsia"/>
          <w:kern w:val="0"/>
          <w:sz w:val="24"/>
        </w:rPr>
        <w:t>≥</w:t>
      </w:r>
      <w:r w:rsidR="00455A57" w:rsidRPr="00C77687">
        <w:rPr>
          <w:rFonts w:hint="eastAsia"/>
          <w:kern w:val="0"/>
          <w:sz w:val="24"/>
        </w:rPr>
        <w:t>0.3</w:t>
      </w:r>
      <w:r w:rsidR="00BE7E68" w:rsidRPr="00C77687">
        <w:rPr>
          <w:rFonts w:hint="eastAsia"/>
          <w:kern w:val="0"/>
          <w:sz w:val="24"/>
        </w:rPr>
        <w:t>MPa</w:t>
      </w:r>
      <w:r w:rsidR="00BE7E68" w:rsidRPr="00C77687">
        <w:rPr>
          <w:rFonts w:hint="eastAsia"/>
          <w:kern w:val="0"/>
          <w:sz w:val="24"/>
        </w:rPr>
        <w:t>。</w:t>
      </w:r>
    </w:p>
    <w:p w:rsidR="003341E8" w:rsidRPr="00C77687" w:rsidRDefault="003341E8" w:rsidP="00515CFE">
      <w:pPr>
        <w:rPr>
          <w:kern w:val="0"/>
          <w:sz w:val="24"/>
        </w:rPr>
      </w:pPr>
      <w:r w:rsidRPr="00C77687">
        <w:rPr>
          <w:rFonts w:hint="eastAsia"/>
          <w:kern w:val="0"/>
          <w:sz w:val="24"/>
        </w:rPr>
        <w:t>5.1.2</w:t>
      </w:r>
      <w:r w:rsidRPr="00C77687">
        <w:rPr>
          <w:kern w:val="0"/>
          <w:sz w:val="24"/>
        </w:rPr>
        <w:t>投标</w:t>
      </w:r>
      <w:r w:rsidRPr="00C77687">
        <w:rPr>
          <w:rFonts w:hint="eastAsia"/>
          <w:kern w:val="0"/>
          <w:sz w:val="24"/>
        </w:rPr>
        <w:t>方必须</w:t>
      </w:r>
      <w:r w:rsidRPr="00C77687">
        <w:rPr>
          <w:kern w:val="0"/>
          <w:sz w:val="24"/>
        </w:rPr>
        <w:t>确保滤芯与</w:t>
      </w:r>
      <w:r w:rsidRPr="00C77687">
        <w:rPr>
          <w:rFonts w:hint="eastAsia"/>
          <w:kern w:val="0"/>
          <w:sz w:val="24"/>
        </w:rPr>
        <w:t>花盘</w:t>
      </w:r>
      <w:r w:rsidRPr="00C77687">
        <w:rPr>
          <w:kern w:val="0"/>
          <w:sz w:val="24"/>
        </w:rPr>
        <w:t>的密封结构要无泄漏</w:t>
      </w:r>
      <w:r w:rsidRPr="00C77687">
        <w:rPr>
          <w:rFonts w:hint="eastAsia"/>
          <w:kern w:val="0"/>
          <w:sz w:val="24"/>
        </w:rPr>
        <w:t>，密封确保不漏。</w:t>
      </w:r>
    </w:p>
    <w:p w:rsidR="00327B10" w:rsidRPr="00C77687" w:rsidRDefault="00327B10" w:rsidP="00515CFE">
      <w:pPr>
        <w:rPr>
          <w:kern w:val="0"/>
          <w:sz w:val="24"/>
        </w:rPr>
      </w:pPr>
      <w:r w:rsidRPr="00C77687">
        <w:rPr>
          <w:rFonts w:hint="eastAsia"/>
          <w:kern w:val="0"/>
          <w:sz w:val="24"/>
        </w:rPr>
        <w:t>5.1.3</w:t>
      </w:r>
      <w:r w:rsidRPr="00C77687">
        <w:rPr>
          <w:kern w:val="0"/>
          <w:sz w:val="24"/>
        </w:rPr>
        <w:t>确保过滤介质内外两侧的流动通道在使用过程中具有相同的厚度和长度，使得通过过滤介质表面的流量完全一致，并在高的压差下仍能维持均匀的流动</w:t>
      </w:r>
      <w:r w:rsidRPr="00C77687">
        <w:rPr>
          <w:rFonts w:hint="eastAsia"/>
          <w:kern w:val="0"/>
          <w:sz w:val="24"/>
        </w:rPr>
        <w:t>。</w:t>
      </w:r>
    </w:p>
    <w:p w:rsidR="00327B10" w:rsidRPr="00C77687" w:rsidRDefault="00327B10" w:rsidP="00515CFE">
      <w:pPr>
        <w:rPr>
          <w:kern w:val="0"/>
          <w:sz w:val="24"/>
        </w:rPr>
      </w:pPr>
      <w:r w:rsidRPr="00C77687">
        <w:rPr>
          <w:rFonts w:hint="eastAsia"/>
          <w:kern w:val="0"/>
          <w:sz w:val="24"/>
        </w:rPr>
        <w:t>5.1.4</w:t>
      </w:r>
      <w:r w:rsidRPr="00C77687">
        <w:rPr>
          <w:rFonts w:hint="eastAsia"/>
          <w:kern w:val="0"/>
          <w:sz w:val="24"/>
        </w:rPr>
        <w:t>外层需带有</w:t>
      </w:r>
      <w:r w:rsidRPr="00C77687">
        <w:rPr>
          <w:kern w:val="0"/>
          <w:sz w:val="24"/>
        </w:rPr>
        <w:t>塑料骨架</w:t>
      </w:r>
      <w:r w:rsidRPr="00C77687">
        <w:rPr>
          <w:rFonts w:hint="eastAsia"/>
          <w:kern w:val="0"/>
          <w:sz w:val="24"/>
        </w:rPr>
        <w:t>，且骨架强度满足需求。</w:t>
      </w:r>
    </w:p>
    <w:p w:rsidR="00BE7E68" w:rsidRPr="00C77687" w:rsidRDefault="00AB241F" w:rsidP="00515CFE">
      <w:pPr>
        <w:rPr>
          <w:rFonts w:ascii="Arial" w:hAnsi="Arial"/>
          <w:kern w:val="0"/>
          <w:sz w:val="24"/>
          <w:szCs w:val="21"/>
        </w:rPr>
      </w:pPr>
      <w:r w:rsidRPr="00C77687">
        <w:rPr>
          <w:rFonts w:hint="eastAsia"/>
          <w:kern w:val="0"/>
          <w:sz w:val="24"/>
        </w:rPr>
        <w:t>5</w:t>
      </w:r>
      <w:r w:rsidR="00BE7E68" w:rsidRPr="00C77687">
        <w:rPr>
          <w:rFonts w:hint="eastAsia"/>
          <w:kern w:val="0"/>
          <w:sz w:val="24"/>
        </w:rPr>
        <w:t>.2 </w:t>
      </w:r>
      <w:r w:rsidR="00BE7E68" w:rsidRPr="00C77687">
        <w:rPr>
          <w:rFonts w:hint="eastAsia"/>
          <w:kern w:val="0"/>
          <w:sz w:val="24"/>
        </w:rPr>
        <w:t>使用寿命</w:t>
      </w:r>
    </w:p>
    <w:p w:rsidR="00327B10" w:rsidRPr="00C77687" w:rsidRDefault="00BE7E68" w:rsidP="00556999">
      <w:pPr>
        <w:ind w:firstLineChars="200" w:firstLine="480"/>
        <w:rPr>
          <w:kern w:val="0"/>
          <w:sz w:val="24"/>
        </w:rPr>
      </w:pPr>
      <w:r w:rsidRPr="00C77687">
        <w:rPr>
          <w:rFonts w:hint="eastAsia"/>
          <w:kern w:val="0"/>
          <w:sz w:val="24"/>
        </w:rPr>
        <w:t>根据本技术规格书的工艺设计条件，在确保正常的操作条件下</w:t>
      </w:r>
      <w:r w:rsidR="000578EC" w:rsidRPr="00C77687">
        <w:rPr>
          <w:rFonts w:hint="eastAsia"/>
          <w:kern w:val="0"/>
          <w:sz w:val="24"/>
        </w:rPr>
        <w:t>大流量滤芯</w:t>
      </w:r>
      <w:r w:rsidRPr="00C77687">
        <w:rPr>
          <w:rFonts w:hint="eastAsia"/>
          <w:kern w:val="0"/>
          <w:sz w:val="24"/>
        </w:rPr>
        <w:t>的使用寿命为：滤芯寿命≥</w:t>
      </w:r>
      <w:r w:rsidR="00455A57" w:rsidRPr="00C77687">
        <w:rPr>
          <w:rFonts w:hint="eastAsia"/>
          <w:kern w:val="0"/>
          <w:sz w:val="24"/>
        </w:rPr>
        <w:t>6</w:t>
      </w:r>
      <w:r w:rsidR="00455A57" w:rsidRPr="00C77687">
        <w:rPr>
          <w:rFonts w:hint="eastAsia"/>
          <w:kern w:val="0"/>
          <w:sz w:val="24"/>
        </w:rPr>
        <w:t>个月</w:t>
      </w:r>
      <w:r w:rsidRPr="00C77687">
        <w:rPr>
          <w:rFonts w:hint="eastAsia"/>
          <w:kern w:val="0"/>
          <w:sz w:val="24"/>
        </w:rPr>
        <w:t>。</w:t>
      </w:r>
    </w:p>
    <w:p w:rsidR="00BE7E68" w:rsidRPr="00C77687" w:rsidRDefault="00AB241F" w:rsidP="005467C7">
      <w:pPr>
        <w:rPr>
          <w:kern w:val="0"/>
          <w:sz w:val="24"/>
        </w:rPr>
      </w:pPr>
      <w:r w:rsidRPr="00C77687">
        <w:rPr>
          <w:rFonts w:hint="eastAsia"/>
          <w:kern w:val="0"/>
          <w:sz w:val="24"/>
        </w:rPr>
        <w:t>5</w:t>
      </w:r>
      <w:r w:rsidR="00BE7E68" w:rsidRPr="00C77687">
        <w:rPr>
          <w:rFonts w:hint="eastAsia"/>
          <w:kern w:val="0"/>
          <w:sz w:val="24"/>
        </w:rPr>
        <w:t>.3</w:t>
      </w:r>
      <w:bookmarkStart w:id="18" w:name="_Toc320170030"/>
      <w:bookmarkStart w:id="19" w:name="_Toc320106841"/>
      <w:bookmarkEnd w:id="18"/>
      <w:bookmarkEnd w:id="19"/>
      <w:r w:rsidR="00BE7E68" w:rsidRPr="00C77687">
        <w:rPr>
          <w:rFonts w:hint="eastAsia"/>
          <w:kern w:val="0"/>
          <w:sz w:val="24"/>
        </w:rPr>
        <w:t> </w:t>
      </w:r>
      <w:r w:rsidR="00BE7E68" w:rsidRPr="00C77687">
        <w:rPr>
          <w:rFonts w:hint="eastAsia"/>
          <w:kern w:val="0"/>
          <w:sz w:val="24"/>
        </w:rPr>
        <w:t>满足本技术规格书中的其他要求。</w:t>
      </w:r>
    </w:p>
    <w:p w:rsidR="00BE7E68" w:rsidRPr="00C77687" w:rsidRDefault="00AB241F" w:rsidP="005467C7">
      <w:pPr>
        <w:rPr>
          <w:kern w:val="0"/>
          <w:sz w:val="24"/>
        </w:rPr>
      </w:pPr>
      <w:r w:rsidRPr="00C77687">
        <w:rPr>
          <w:rFonts w:hint="eastAsia"/>
          <w:kern w:val="0"/>
          <w:sz w:val="24"/>
        </w:rPr>
        <w:t>5</w:t>
      </w:r>
      <w:r w:rsidR="00BE7E68" w:rsidRPr="00C77687">
        <w:rPr>
          <w:rFonts w:hint="eastAsia"/>
          <w:kern w:val="0"/>
          <w:sz w:val="24"/>
        </w:rPr>
        <w:t>.3.1 </w:t>
      </w:r>
      <w:r w:rsidR="00BE7E68" w:rsidRPr="00C77687">
        <w:rPr>
          <w:rFonts w:hint="eastAsia"/>
          <w:kern w:val="0"/>
          <w:sz w:val="24"/>
        </w:rPr>
        <w:t>保证合同内的</w:t>
      </w:r>
      <w:r w:rsidR="000578EC" w:rsidRPr="00C77687">
        <w:rPr>
          <w:rFonts w:hint="eastAsia"/>
          <w:kern w:val="0"/>
          <w:sz w:val="24"/>
        </w:rPr>
        <w:t>大流量滤芯</w:t>
      </w:r>
      <w:r w:rsidR="00BE7E68" w:rsidRPr="00C77687">
        <w:rPr>
          <w:rFonts w:hint="eastAsia"/>
          <w:kern w:val="0"/>
          <w:sz w:val="24"/>
        </w:rPr>
        <w:t>等符合相关标准规范。</w:t>
      </w:r>
    </w:p>
    <w:p w:rsidR="00BE7E68" w:rsidRPr="00C77687" w:rsidRDefault="00AB241F" w:rsidP="005467C7">
      <w:pPr>
        <w:rPr>
          <w:kern w:val="0"/>
          <w:sz w:val="24"/>
        </w:rPr>
      </w:pPr>
      <w:r w:rsidRPr="00C77687">
        <w:rPr>
          <w:rFonts w:hint="eastAsia"/>
          <w:kern w:val="0"/>
          <w:sz w:val="24"/>
        </w:rPr>
        <w:t>5</w:t>
      </w:r>
      <w:r w:rsidR="00BE7E68" w:rsidRPr="00C77687">
        <w:rPr>
          <w:rFonts w:hint="eastAsia"/>
          <w:kern w:val="0"/>
          <w:sz w:val="24"/>
        </w:rPr>
        <w:t>.3.2 </w:t>
      </w:r>
      <w:r w:rsidR="00BE7E68" w:rsidRPr="00C77687">
        <w:rPr>
          <w:rFonts w:hint="eastAsia"/>
          <w:kern w:val="0"/>
          <w:sz w:val="24"/>
        </w:rPr>
        <w:t>保证投标方所提供产品是全新可靠的，购买的材料和选择的结构型式满足工艺要求，在质保期内，投标方应对由于设计或材料的缺陷而造成的任何缺陷和故障负责。</w:t>
      </w:r>
    </w:p>
    <w:p w:rsidR="00BE7E68" w:rsidRPr="00C77687" w:rsidRDefault="00AB241F" w:rsidP="005467C7">
      <w:pPr>
        <w:rPr>
          <w:kern w:val="0"/>
          <w:sz w:val="24"/>
        </w:rPr>
      </w:pPr>
      <w:r w:rsidRPr="00C77687">
        <w:rPr>
          <w:rFonts w:hint="eastAsia"/>
          <w:kern w:val="0"/>
          <w:sz w:val="24"/>
        </w:rPr>
        <w:t>5</w:t>
      </w:r>
      <w:r w:rsidR="00BE7E68" w:rsidRPr="00C77687">
        <w:rPr>
          <w:rFonts w:hint="eastAsia"/>
          <w:kern w:val="0"/>
          <w:sz w:val="24"/>
        </w:rPr>
        <w:t>.3.3 </w:t>
      </w:r>
      <w:r w:rsidR="00BE7E68" w:rsidRPr="00C77687">
        <w:rPr>
          <w:rFonts w:hint="eastAsia"/>
          <w:kern w:val="0"/>
          <w:sz w:val="24"/>
        </w:rPr>
        <w:t>在装填、试运行和性能考核期间，发生任何产品的损坏，投标方有义务及</w:t>
      </w:r>
      <w:r w:rsidR="000211FF" w:rsidRPr="00C77687">
        <w:rPr>
          <w:rFonts w:hint="eastAsia"/>
          <w:kern w:val="0"/>
          <w:sz w:val="24"/>
        </w:rPr>
        <w:t>时</w:t>
      </w:r>
      <w:r w:rsidR="00BE7E68" w:rsidRPr="00C77687">
        <w:rPr>
          <w:rFonts w:hint="eastAsia"/>
          <w:kern w:val="0"/>
          <w:sz w:val="24"/>
        </w:rPr>
        <w:t>更换，责任方负责相关费用。</w:t>
      </w:r>
    </w:p>
    <w:p w:rsidR="00BE7E68" w:rsidRPr="00C77687" w:rsidRDefault="00AB241F" w:rsidP="005467C7">
      <w:pPr>
        <w:rPr>
          <w:kern w:val="0"/>
        </w:rPr>
      </w:pPr>
      <w:r w:rsidRPr="00C77687">
        <w:rPr>
          <w:rFonts w:hint="eastAsia"/>
          <w:kern w:val="0"/>
          <w:sz w:val="24"/>
        </w:rPr>
        <w:t>5</w:t>
      </w:r>
      <w:r w:rsidR="00BE7E68" w:rsidRPr="00C77687">
        <w:rPr>
          <w:rFonts w:hint="eastAsia"/>
          <w:kern w:val="0"/>
          <w:sz w:val="24"/>
        </w:rPr>
        <w:t>.3.</w:t>
      </w:r>
      <w:r w:rsidR="00D122FD" w:rsidRPr="00C77687">
        <w:rPr>
          <w:rFonts w:hint="eastAsia"/>
          <w:kern w:val="0"/>
          <w:sz w:val="24"/>
        </w:rPr>
        <w:t>4</w:t>
      </w:r>
      <w:r w:rsidR="00BE7E68" w:rsidRPr="00C77687">
        <w:rPr>
          <w:rFonts w:hint="eastAsia"/>
          <w:kern w:val="0"/>
          <w:sz w:val="24"/>
        </w:rPr>
        <w:t> </w:t>
      </w:r>
      <w:r w:rsidR="00BE7E68" w:rsidRPr="00C77687">
        <w:rPr>
          <w:rFonts w:hint="eastAsia"/>
          <w:kern w:val="0"/>
          <w:sz w:val="24"/>
        </w:rPr>
        <w:t>在质量保证期满内，若因投标方原因造成的质量问题，投标方应免费更换，更换后的</w:t>
      </w:r>
      <w:r w:rsidR="000578EC" w:rsidRPr="00C77687">
        <w:rPr>
          <w:rFonts w:hint="eastAsia"/>
          <w:kern w:val="0"/>
          <w:sz w:val="24"/>
        </w:rPr>
        <w:t>大流量滤芯</w:t>
      </w:r>
      <w:r w:rsidR="00BE7E68" w:rsidRPr="00C77687">
        <w:rPr>
          <w:rFonts w:hint="eastAsia"/>
          <w:kern w:val="0"/>
          <w:sz w:val="24"/>
        </w:rPr>
        <w:t>的质保期为</w:t>
      </w:r>
      <w:r w:rsidR="00C53ECA" w:rsidRPr="00C77687">
        <w:rPr>
          <w:rFonts w:hint="eastAsia"/>
          <w:kern w:val="0"/>
          <w:sz w:val="24"/>
        </w:rPr>
        <w:t>6</w:t>
      </w:r>
      <w:r w:rsidR="00BE7E68" w:rsidRPr="00C77687">
        <w:rPr>
          <w:rFonts w:hint="eastAsia"/>
          <w:kern w:val="0"/>
          <w:sz w:val="24"/>
        </w:rPr>
        <w:t>个月，若因招标方原因造成质量问题，投标方也应及时更换，费用由双方协商。</w:t>
      </w:r>
    </w:p>
    <w:p w:rsidR="00BE7E68" w:rsidRPr="00C77687" w:rsidRDefault="00AB241F" w:rsidP="00945CC1">
      <w:pPr>
        <w:pStyle w:val="1"/>
        <w:rPr>
          <w:kern w:val="0"/>
          <w:sz w:val="28"/>
        </w:rPr>
      </w:pPr>
      <w:bookmarkStart w:id="20" w:name="_Toc385487397"/>
      <w:bookmarkStart w:id="21" w:name="_Toc516398252"/>
      <w:r w:rsidRPr="00C77687">
        <w:rPr>
          <w:rFonts w:hint="eastAsia"/>
          <w:kern w:val="0"/>
          <w:sz w:val="28"/>
        </w:rPr>
        <w:t>6</w:t>
      </w:r>
      <w:r w:rsidR="00BE7E68" w:rsidRPr="00C77687">
        <w:rPr>
          <w:kern w:val="0"/>
          <w:sz w:val="28"/>
        </w:rPr>
        <w:t> </w:t>
      </w:r>
      <w:bookmarkEnd w:id="20"/>
      <w:r w:rsidR="00BE7E68" w:rsidRPr="00C77687">
        <w:rPr>
          <w:rFonts w:hint="eastAsia"/>
          <w:kern w:val="0"/>
          <w:sz w:val="28"/>
        </w:rPr>
        <w:t>性能考核</w:t>
      </w:r>
      <w:bookmarkEnd w:id="21"/>
    </w:p>
    <w:p w:rsidR="00BE7E68" w:rsidRPr="00C77687" w:rsidRDefault="00AB241F" w:rsidP="00945CC1">
      <w:pPr>
        <w:rPr>
          <w:kern w:val="0"/>
          <w:sz w:val="24"/>
        </w:rPr>
      </w:pPr>
      <w:bookmarkStart w:id="22" w:name="_Toc385487398"/>
      <w:bookmarkStart w:id="23" w:name="_Toc320170032"/>
      <w:bookmarkStart w:id="24" w:name="_Toc320106843"/>
      <w:bookmarkEnd w:id="22"/>
      <w:bookmarkEnd w:id="23"/>
      <w:r w:rsidRPr="00C77687">
        <w:rPr>
          <w:rFonts w:hint="eastAsia"/>
          <w:kern w:val="0"/>
          <w:sz w:val="24"/>
        </w:rPr>
        <w:t>6</w:t>
      </w:r>
      <w:r w:rsidR="00BE7E68" w:rsidRPr="00C77687">
        <w:rPr>
          <w:rFonts w:hint="eastAsia"/>
          <w:kern w:val="0"/>
          <w:sz w:val="24"/>
        </w:rPr>
        <w:t>.1 </w:t>
      </w:r>
      <w:bookmarkEnd w:id="24"/>
      <w:r w:rsidR="00BE7E68" w:rsidRPr="00C77687">
        <w:rPr>
          <w:rFonts w:hint="eastAsia"/>
          <w:kern w:val="0"/>
          <w:sz w:val="24"/>
        </w:rPr>
        <w:t>投标方与招标方共同制定考核方案。考核时装置必须处于稳定运行状态。性能考核期为</w:t>
      </w:r>
      <w:r w:rsidR="00BE7E68" w:rsidRPr="00C77687">
        <w:rPr>
          <w:rFonts w:hint="eastAsia"/>
          <w:kern w:val="0"/>
          <w:sz w:val="24"/>
        </w:rPr>
        <w:t>72</w:t>
      </w:r>
      <w:r w:rsidR="00BE7E68" w:rsidRPr="00C77687">
        <w:rPr>
          <w:rFonts w:hint="eastAsia"/>
          <w:kern w:val="0"/>
          <w:sz w:val="24"/>
        </w:rPr>
        <w:t>小时。招标方提前</w:t>
      </w:r>
      <w:r w:rsidR="00BE7E68" w:rsidRPr="00C77687">
        <w:rPr>
          <w:rFonts w:hint="eastAsia"/>
          <w:kern w:val="0"/>
          <w:sz w:val="24"/>
        </w:rPr>
        <w:t>14</w:t>
      </w:r>
      <w:r w:rsidR="00BE7E68" w:rsidRPr="00C77687">
        <w:rPr>
          <w:rFonts w:hint="eastAsia"/>
          <w:kern w:val="0"/>
          <w:sz w:val="24"/>
        </w:rPr>
        <w:t>天通知投标方性能考核日期。投标方在接到招标方通知后按时抵达招标方现场，若在规定时间内不派人参加考核，则被视为</w:t>
      </w:r>
      <w:r w:rsidR="00BE7E68" w:rsidRPr="00C77687">
        <w:rPr>
          <w:rFonts w:hint="eastAsia"/>
          <w:kern w:val="0"/>
          <w:sz w:val="24"/>
        </w:rPr>
        <w:lastRenderedPageBreak/>
        <w:t>对招标方性能考核结果的认可。性能考核前</w:t>
      </w:r>
      <w:r w:rsidR="00BE7E68" w:rsidRPr="00C77687">
        <w:rPr>
          <w:rFonts w:hint="eastAsia"/>
          <w:kern w:val="0"/>
          <w:sz w:val="24"/>
        </w:rPr>
        <w:t>1</w:t>
      </w:r>
      <w:r w:rsidR="00BE7E68" w:rsidRPr="00C77687">
        <w:rPr>
          <w:rFonts w:hint="eastAsia"/>
          <w:kern w:val="0"/>
          <w:sz w:val="24"/>
        </w:rPr>
        <w:t>个月双方对考核方案进行再次确认。</w:t>
      </w:r>
    </w:p>
    <w:p w:rsidR="00BE7E68" w:rsidRPr="00C77687" w:rsidRDefault="00AB241F" w:rsidP="00945CC1">
      <w:pPr>
        <w:rPr>
          <w:kern w:val="0"/>
          <w:sz w:val="24"/>
        </w:rPr>
      </w:pPr>
      <w:r w:rsidRPr="00C77687">
        <w:rPr>
          <w:rFonts w:hint="eastAsia"/>
          <w:kern w:val="0"/>
          <w:sz w:val="24"/>
        </w:rPr>
        <w:t>6</w:t>
      </w:r>
      <w:r w:rsidR="00BE7E68" w:rsidRPr="00C77687">
        <w:rPr>
          <w:rFonts w:hint="eastAsia"/>
          <w:kern w:val="0"/>
          <w:sz w:val="24"/>
        </w:rPr>
        <w:t>.2</w:t>
      </w:r>
      <w:r w:rsidR="00BE7E68" w:rsidRPr="00C77687">
        <w:rPr>
          <w:rFonts w:hint="eastAsia"/>
          <w:kern w:val="0"/>
          <w:sz w:val="24"/>
        </w:rPr>
        <w:t>性能考核合格后，双方应完成性能考核报告，确认考核合格。报告应包括性能考核期间的操作条件和结论，另外还包括为改善设备操作的一切建议，报告需由双方的授权代表共同签署。</w:t>
      </w:r>
    </w:p>
    <w:p w:rsidR="00BE7E68" w:rsidRPr="00C77687" w:rsidRDefault="00AB241F" w:rsidP="00945CC1">
      <w:pPr>
        <w:rPr>
          <w:kern w:val="0"/>
          <w:sz w:val="24"/>
        </w:rPr>
      </w:pPr>
      <w:r w:rsidRPr="00C77687">
        <w:rPr>
          <w:rFonts w:hint="eastAsia"/>
          <w:kern w:val="0"/>
          <w:sz w:val="24"/>
        </w:rPr>
        <w:t>6</w:t>
      </w:r>
      <w:r w:rsidR="00BE7E68" w:rsidRPr="00C77687">
        <w:rPr>
          <w:rFonts w:hint="eastAsia"/>
          <w:kern w:val="0"/>
          <w:sz w:val="24"/>
        </w:rPr>
        <w:t>.3</w:t>
      </w:r>
      <w:r w:rsidR="00BE7E68" w:rsidRPr="00C77687">
        <w:rPr>
          <w:rFonts w:hint="eastAsia"/>
          <w:kern w:val="0"/>
          <w:sz w:val="24"/>
        </w:rPr>
        <w:t>若性能考核达不到性能保证值，双方讨论可能的原因并确定整改措施。若为投标方原因，投标方应免费修改，直到达到性能保证指标。若整改后设备仍达不到性能保证指标。投标方应进行赔偿，赔偿金额详见商务合同。</w:t>
      </w:r>
    </w:p>
    <w:p w:rsidR="00BE7E68" w:rsidRPr="00C77687" w:rsidRDefault="00AB241F" w:rsidP="00945CC1">
      <w:pPr>
        <w:pStyle w:val="1"/>
        <w:rPr>
          <w:kern w:val="0"/>
          <w:sz w:val="28"/>
        </w:rPr>
      </w:pPr>
      <w:bookmarkStart w:id="25" w:name="_Toc516398253"/>
      <w:r w:rsidRPr="00C77687">
        <w:rPr>
          <w:rFonts w:hint="eastAsia"/>
          <w:kern w:val="0"/>
          <w:sz w:val="28"/>
        </w:rPr>
        <w:t>7</w:t>
      </w:r>
      <w:r w:rsidR="00BE7E68" w:rsidRPr="00C77687">
        <w:rPr>
          <w:kern w:val="0"/>
          <w:sz w:val="28"/>
        </w:rPr>
        <w:t> </w:t>
      </w:r>
      <w:r w:rsidR="00D122FD" w:rsidRPr="00C77687">
        <w:rPr>
          <w:rFonts w:hint="eastAsia"/>
          <w:kern w:val="0"/>
          <w:sz w:val="28"/>
        </w:rPr>
        <w:t xml:space="preserve"> </w:t>
      </w:r>
      <w:r w:rsidR="00BE7E68" w:rsidRPr="00C77687">
        <w:rPr>
          <w:rFonts w:hint="eastAsia"/>
          <w:kern w:val="0"/>
          <w:sz w:val="28"/>
        </w:rPr>
        <w:t>技术文件及资料</w:t>
      </w:r>
      <w:bookmarkEnd w:id="25"/>
    </w:p>
    <w:p w:rsidR="00BE7E68" w:rsidRPr="00C77687" w:rsidRDefault="00AB241F" w:rsidP="00945CC1">
      <w:pPr>
        <w:rPr>
          <w:kern w:val="0"/>
          <w:sz w:val="24"/>
        </w:rPr>
      </w:pPr>
      <w:r w:rsidRPr="00C77687">
        <w:rPr>
          <w:rFonts w:hint="eastAsia"/>
          <w:kern w:val="0"/>
          <w:sz w:val="24"/>
        </w:rPr>
        <w:t>7</w:t>
      </w:r>
      <w:r w:rsidR="00BE7E68" w:rsidRPr="00C77687">
        <w:rPr>
          <w:rFonts w:hint="eastAsia"/>
          <w:kern w:val="0"/>
          <w:sz w:val="24"/>
        </w:rPr>
        <w:t>.1</w:t>
      </w:r>
      <w:r w:rsidR="00BE7E68" w:rsidRPr="00C77687">
        <w:rPr>
          <w:rFonts w:hint="eastAsia"/>
          <w:kern w:val="0"/>
          <w:sz w:val="24"/>
        </w:rPr>
        <w:t>文件格式要求</w:t>
      </w:r>
    </w:p>
    <w:p w:rsidR="00BE7E68" w:rsidRPr="00C77687" w:rsidRDefault="00BE7E68" w:rsidP="00556999">
      <w:pPr>
        <w:ind w:firstLineChars="200" w:firstLine="480"/>
        <w:rPr>
          <w:kern w:val="0"/>
          <w:sz w:val="24"/>
        </w:rPr>
      </w:pPr>
      <w:r w:rsidRPr="00C77687">
        <w:rPr>
          <w:rFonts w:hint="eastAsia"/>
          <w:kern w:val="0"/>
          <w:sz w:val="24"/>
        </w:rPr>
        <w:t>所有文件采用中文编写。计量单位应采用国际单位</w:t>
      </w:r>
      <w:r w:rsidRPr="00C77687">
        <w:rPr>
          <w:rFonts w:hint="eastAsia"/>
          <w:kern w:val="0"/>
          <w:sz w:val="24"/>
        </w:rPr>
        <w:t>SI</w:t>
      </w:r>
      <w:r w:rsidRPr="00C77687">
        <w:rPr>
          <w:rFonts w:hint="eastAsia"/>
          <w:kern w:val="0"/>
          <w:sz w:val="24"/>
        </w:rPr>
        <w:t>，特别需要指出的是：</w:t>
      </w:r>
    </w:p>
    <w:p w:rsidR="00BE7E68" w:rsidRPr="00C77687" w:rsidRDefault="00BE7E68" w:rsidP="00D21A22">
      <w:pPr>
        <w:ind w:firstLineChars="200" w:firstLine="480"/>
        <w:rPr>
          <w:kern w:val="0"/>
          <w:sz w:val="24"/>
        </w:rPr>
      </w:pPr>
      <w:r w:rsidRPr="00C77687">
        <w:rPr>
          <w:rFonts w:hint="eastAsia"/>
          <w:kern w:val="0"/>
          <w:sz w:val="24"/>
        </w:rPr>
        <w:t>温度</w:t>
      </w:r>
      <w:r w:rsidRPr="00C77687">
        <w:rPr>
          <w:rFonts w:hint="eastAsia"/>
          <w:kern w:val="0"/>
          <w:sz w:val="24"/>
        </w:rPr>
        <w:t>          </w:t>
      </w:r>
      <w:r w:rsidRPr="00C77687">
        <w:rPr>
          <w:rFonts w:hint="eastAsia"/>
          <w:kern w:val="0"/>
          <w:sz w:val="24"/>
        </w:rPr>
        <w:t>℃</w:t>
      </w:r>
    </w:p>
    <w:p w:rsidR="00BE7E68" w:rsidRPr="00C77687" w:rsidRDefault="00BE7E68" w:rsidP="00D21A22">
      <w:pPr>
        <w:ind w:firstLineChars="200" w:firstLine="480"/>
        <w:rPr>
          <w:kern w:val="0"/>
          <w:sz w:val="24"/>
        </w:rPr>
      </w:pPr>
      <w:r w:rsidRPr="00C77687">
        <w:rPr>
          <w:rFonts w:hint="eastAsia"/>
          <w:kern w:val="0"/>
          <w:sz w:val="24"/>
        </w:rPr>
        <w:t>压力（表压）</w:t>
      </w:r>
      <w:r w:rsidRPr="00C77687">
        <w:rPr>
          <w:rFonts w:hint="eastAsia"/>
          <w:kern w:val="0"/>
          <w:sz w:val="24"/>
        </w:rPr>
        <w:t>  M</w:t>
      </w:r>
      <w:r w:rsidR="00843F0C" w:rsidRPr="00C77687">
        <w:rPr>
          <w:rFonts w:hint="eastAsia"/>
          <w:kern w:val="0"/>
          <w:sz w:val="24"/>
        </w:rPr>
        <w:t>p</w:t>
      </w:r>
      <w:r w:rsidRPr="00C77687">
        <w:rPr>
          <w:rFonts w:hint="eastAsia"/>
          <w:kern w:val="0"/>
          <w:sz w:val="24"/>
        </w:rPr>
        <w:t>a(g)</w:t>
      </w:r>
    </w:p>
    <w:p w:rsidR="00BE7E68" w:rsidRPr="00C77687" w:rsidRDefault="00BE7E68" w:rsidP="00D21A22">
      <w:pPr>
        <w:ind w:firstLineChars="200" w:firstLine="480"/>
        <w:rPr>
          <w:kern w:val="0"/>
          <w:sz w:val="24"/>
        </w:rPr>
      </w:pPr>
      <w:r w:rsidRPr="00C77687">
        <w:rPr>
          <w:rFonts w:hint="eastAsia"/>
          <w:kern w:val="0"/>
          <w:sz w:val="24"/>
        </w:rPr>
        <w:t>重量（质量）</w:t>
      </w:r>
      <w:r w:rsidRPr="00C77687">
        <w:rPr>
          <w:rFonts w:hint="eastAsia"/>
          <w:kern w:val="0"/>
          <w:sz w:val="24"/>
        </w:rPr>
        <w:t>  kg</w:t>
      </w:r>
    </w:p>
    <w:p w:rsidR="00BE7E68" w:rsidRPr="00C77687" w:rsidRDefault="00BE7E68" w:rsidP="00D21A22">
      <w:pPr>
        <w:ind w:firstLineChars="200" w:firstLine="480"/>
        <w:rPr>
          <w:kern w:val="0"/>
          <w:sz w:val="24"/>
        </w:rPr>
      </w:pPr>
      <w:r w:rsidRPr="00C77687">
        <w:rPr>
          <w:rFonts w:hint="eastAsia"/>
          <w:kern w:val="0"/>
          <w:sz w:val="24"/>
        </w:rPr>
        <w:t>密度</w:t>
      </w:r>
      <w:r w:rsidRPr="00C77687">
        <w:rPr>
          <w:rFonts w:hint="eastAsia"/>
          <w:kern w:val="0"/>
          <w:sz w:val="24"/>
        </w:rPr>
        <w:t>          kg/m</w:t>
      </w:r>
      <w:r w:rsidRPr="00C77687">
        <w:rPr>
          <w:rFonts w:hint="eastAsia"/>
          <w:kern w:val="0"/>
          <w:sz w:val="24"/>
          <w:vertAlign w:val="superscript"/>
        </w:rPr>
        <w:t>3</w:t>
      </w:r>
    </w:p>
    <w:p w:rsidR="00BE7E68" w:rsidRPr="00C77687" w:rsidRDefault="00BE7E68" w:rsidP="00D21A22">
      <w:pPr>
        <w:ind w:firstLineChars="200" w:firstLine="480"/>
        <w:rPr>
          <w:kern w:val="0"/>
          <w:sz w:val="24"/>
        </w:rPr>
      </w:pPr>
      <w:r w:rsidRPr="00C77687">
        <w:rPr>
          <w:rFonts w:hint="eastAsia"/>
          <w:kern w:val="0"/>
          <w:sz w:val="24"/>
        </w:rPr>
        <w:t>标准体积</w:t>
      </w:r>
      <w:r w:rsidRPr="00C77687">
        <w:rPr>
          <w:rFonts w:hint="eastAsia"/>
          <w:kern w:val="0"/>
          <w:sz w:val="24"/>
        </w:rPr>
        <w:t>      Nm</w:t>
      </w:r>
      <w:r w:rsidRPr="00C77687">
        <w:rPr>
          <w:rFonts w:hint="eastAsia"/>
          <w:kern w:val="0"/>
          <w:sz w:val="24"/>
          <w:vertAlign w:val="superscript"/>
        </w:rPr>
        <w:t>3</w:t>
      </w:r>
      <w:r w:rsidRPr="00C77687">
        <w:rPr>
          <w:rFonts w:hint="eastAsia"/>
          <w:kern w:val="0"/>
          <w:sz w:val="24"/>
        </w:rPr>
        <w:t>(0.101325MPa</w:t>
      </w:r>
      <w:r w:rsidRPr="00C77687">
        <w:rPr>
          <w:rFonts w:hint="eastAsia"/>
          <w:kern w:val="0"/>
          <w:sz w:val="24"/>
        </w:rPr>
        <w:t>，</w:t>
      </w:r>
      <w:r w:rsidRPr="00C77687">
        <w:rPr>
          <w:rFonts w:hint="eastAsia"/>
          <w:kern w:val="0"/>
          <w:sz w:val="24"/>
        </w:rPr>
        <w:t>0</w:t>
      </w:r>
      <w:r w:rsidRPr="00C77687">
        <w:rPr>
          <w:rFonts w:hint="eastAsia"/>
          <w:kern w:val="0"/>
          <w:sz w:val="24"/>
        </w:rPr>
        <w:t>℃）</w:t>
      </w:r>
    </w:p>
    <w:p w:rsidR="00BE7E68" w:rsidRPr="00C77687" w:rsidRDefault="00BE7E68" w:rsidP="00D21A22">
      <w:pPr>
        <w:ind w:firstLineChars="200" w:firstLine="480"/>
        <w:rPr>
          <w:kern w:val="0"/>
          <w:sz w:val="24"/>
        </w:rPr>
      </w:pPr>
      <w:r w:rsidRPr="00C77687">
        <w:rPr>
          <w:rFonts w:hint="eastAsia"/>
          <w:kern w:val="0"/>
          <w:sz w:val="24"/>
        </w:rPr>
        <w:t>热量</w:t>
      </w:r>
      <w:r w:rsidRPr="00C77687">
        <w:rPr>
          <w:rFonts w:hint="eastAsia"/>
          <w:kern w:val="0"/>
          <w:sz w:val="24"/>
        </w:rPr>
        <w:t>          kJ</w:t>
      </w:r>
    </w:p>
    <w:p w:rsidR="00BE7E68" w:rsidRPr="00C77687" w:rsidRDefault="00BE7E68" w:rsidP="00D21A22">
      <w:pPr>
        <w:ind w:firstLineChars="200" w:firstLine="480"/>
        <w:rPr>
          <w:kern w:val="0"/>
          <w:sz w:val="24"/>
        </w:rPr>
      </w:pPr>
      <w:r w:rsidRPr="00C77687">
        <w:rPr>
          <w:rFonts w:hint="eastAsia"/>
          <w:kern w:val="0"/>
          <w:sz w:val="24"/>
        </w:rPr>
        <w:t>比热</w:t>
      </w:r>
      <w:r w:rsidRPr="00C77687">
        <w:rPr>
          <w:rFonts w:hint="eastAsia"/>
          <w:kern w:val="0"/>
          <w:sz w:val="24"/>
        </w:rPr>
        <w:t>          kJ/kg</w:t>
      </w:r>
      <w:r w:rsidRPr="00C77687">
        <w:rPr>
          <w:rFonts w:hint="eastAsia"/>
          <w:kern w:val="0"/>
          <w:sz w:val="24"/>
        </w:rPr>
        <w:t>℃</w:t>
      </w:r>
    </w:p>
    <w:p w:rsidR="00BE7E68" w:rsidRPr="00C77687" w:rsidRDefault="00BE7E68" w:rsidP="00D21A22">
      <w:pPr>
        <w:ind w:firstLineChars="200" w:firstLine="480"/>
        <w:rPr>
          <w:kern w:val="0"/>
          <w:sz w:val="24"/>
        </w:rPr>
      </w:pPr>
      <w:r w:rsidRPr="00C77687">
        <w:rPr>
          <w:rFonts w:hint="eastAsia"/>
          <w:kern w:val="0"/>
          <w:sz w:val="24"/>
        </w:rPr>
        <w:t>粘度</w:t>
      </w:r>
      <w:r w:rsidRPr="00C77687">
        <w:rPr>
          <w:rFonts w:hint="eastAsia"/>
          <w:kern w:val="0"/>
          <w:sz w:val="24"/>
        </w:rPr>
        <w:t>          mPa.s</w:t>
      </w:r>
      <w:r w:rsidRPr="00C77687">
        <w:rPr>
          <w:rFonts w:hint="eastAsia"/>
          <w:kern w:val="0"/>
          <w:sz w:val="24"/>
        </w:rPr>
        <w:t>或</w:t>
      </w:r>
      <w:r w:rsidRPr="00C77687">
        <w:rPr>
          <w:rFonts w:hint="eastAsia"/>
          <w:kern w:val="0"/>
          <w:sz w:val="24"/>
        </w:rPr>
        <w:t>cp</w:t>
      </w:r>
    </w:p>
    <w:p w:rsidR="00BE7E68" w:rsidRPr="00C77687" w:rsidRDefault="00BE7E68" w:rsidP="00D21A22">
      <w:pPr>
        <w:ind w:firstLineChars="200" w:firstLine="480"/>
        <w:rPr>
          <w:kern w:val="0"/>
          <w:sz w:val="24"/>
        </w:rPr>
      </w:pPr>
      <w:r w:rsidRPr="00C77687">
        <w:rPr>
          <w:rFonts w:hint="eastAsia"/>
          <w:kern w:val="0"/>
          <w:sz w:val="24"/>
        </w:rPr>
        <w:t>竣工资料</w:t>
      </w:r>
      <w:r w:rsidRPr="00C77687">
        <w:rPr>
          <w:rFonts w:hint="eastAsia"/>
          <w:kern w:val="0"/>
          <w:sz w:val="24"/>
        </w:rPr>
        <w:t>      </w:t>
      </w:r>
      <w:r w:rsidRPr="00C77687">
        <w:rPr>
          <w:rFonts w:hint="eastAsia"/>
          <w:kern w:val="0"/>
          <w:sz w:val="24"/>
        </w:rPr>
        <w:t>随货交付</w:t>
      </w:r>
    </w:p>
    <w:p w:rsidR="00BE7E68" w:rsidRPr="00C77687" w:rsidRDefault="00BE7E68" w:rsidP="00D21A22">
      <w:pPr>
        <w:ind w:firstLineChars="200" w:firstLine="480"/>
        <w:rPr>
          <w:kern w:val="0"/>
          <w:sz w:val="24"/>
        </w:rPr>
      </w:pPr>
      <w:r w:rsidRPr="00C77687">
        <w:rPr>
          <w:rFonts w:hint="eastAsia"/>
          <w:kern w:val="0"/>
          <w:sz w:val="24"/>
        </w:rPr>
        <w:t>竣工资料格式严格按《陕西未来能源化工有限公司随机资料整理要求》执行。</w:t>
      </w:r>
    </w:p>
    <w:p w:rsidR="00BE7E68" w:rsidRPr="00C77687" w:rsidRDefault="00AB241F" w:rsidP="00945CC1">
      <w:pPr>
        <w:rPr>
          <w:kern w:val="0"/>
          <w:sz w:val="24"/>
        </w:rPr>
      </w:pPr>
      <w:r w:rsidRPr="00C77687">
        <w:rPr>
          <w:rFonts w:hint="eastAsia"/>
          <w:kern w:val="0"/>
          <w:sz w:val="24"/>
        </w:rPr>
        <w:t>7</w:t>
      </w:r>
      <w:r w:rsidR="00BE7E68" w:rsidRPr="00C77687">
        <w:rPr>
          <w:rFonts w:hint="eastAsia"/>
          <w:kern w:val="0"/>
          <w:sz w:val="24"/>
        </w:rPr>
        <w:t>.2 </w:t>
      </w:r>
      <w:r w:rsidR="00BE7E68" w:rsidRPr="00C77687">
        <w:rPr>
          <w:rFonts w:hint="eastAsia"/>
          <w:kern w:val="0"/>
          <w:sz w:val="24"/>
        </w:rPr>
        <w:t>合同签订后交付</w:t>
      </w:r>
      <w:r w:rsidR="000578EC" w:rsidRPr="00C77687">
        <w:rPr>
          <w:rFonts w:hint="eastAsia"/>
          <w:kern w:val="0"/>
          <w:sz w:val="24"/>
        </w:rPr>
        <w:t>大流量滤芯</w:t>
      </w:r>
      <w:r w:rsidR="00BE7E68" w:rsidRPr="00C77687">
        <w:rPr>
          <w:rFonts w:hint="eastAsia"/>
          <w:kern w:val="0"/>
          <w:sz w:val="24"/>
        </w:rPr>
        <w:t>的安全说明文件</w:t>
      </w:r>
    </w:p>
    <w:p w:rsidR="00BE7E68" w:rsidRPr="00C77687" w:rsidRDefault="00AB241F" w:rsidP="00945CC1">
      <w:pPr>
        <w:rPr>
          <w:kern w:val="0"/>
          <w:sz w:val="24"/>
        </w:rPr>
      </w:pPr>
      <w:r w:rsidRPr="00C77687">
        <w:rPr>
          <w:rFonts w:hint="eastAsia"/>
          <w:kern w:val="0"/>
          <w:sz w:val="24"/>
        </w:rPr>
        <w:t>7</w:t>
      </w:r>
      <w:r w:rsidR="00BE7E68" w:rsidRPr="00C77687">
        <w:rPr>
          <w:rFonts w:hint="eastAsia"/>
          <w:kern w:val="0"/>
          <w:sz w:val="24"/>
        </w:rPr>
        <w:t>.3</w:t>
      </w:r>
      <w:r w:rsidR="00BE7E68" w:rsidRPr="00C77687">
        <w:rPr>
          <w:rFonts w:hint="eastAsia"/>
          <w:kern w:val="0"/>
          <w:sz w:val="24"/>
        </w:rPr>
        <w:t>合同签订后交付</w:t>
      </w:r>
      <w:r w:rsidR="000578EC" w:rsidRPr="00C77687">
        <w:rPr>
          <w:rFonts w:hint="eastAsia"/>
          <w:kern w:val="0"/>
          <w:sz w:val="24"/>
        </w:rPr>
        <w:t>大流量滤芯</w:t>
      </w:r>
      <w:r w:rsidR="00BE7E68" w:rsidRPr="00C77687">
        <w:rPr>
          <w:rFonts w:hint="eastAsia"/>
          <w:kern w:val="0"/>
          <w:sz w:val="24"/>
        </w:rPr>
        <w:t>装卸方案和使用说明。</w:t>
      </w:r>
    </w:p>
    <w:p w:rsidR="005839F8" w:rsidRPr="00C77687" w:rsidRDefault="00AB241F" w:rsidP="00945CC1">
      <w:pPr>
        <w:rPr>
          <w:kern w:val="0"/>
          <w:sz w:val="24"/>
        </w:rPr>
      </w:pPr>
      <w:r w:rsidRPr="00C77687">
        <w:rPr>
          <w:rFonts w:hint="eastAsia"/>
          <w:kern w:val="0"/>
          <w:sz w:val="24"/>
        </w:rPr>
        <w:t>7</w:t>
      </w:r>
      <w:r w:rsidR="003F15C7" w:rsidRPr="00C77687">
        <w:rPr>
          <w:rFonts w:hint="eastAsia"/>
          <w:kern w:val="0"/>
          <w:sz w:val="24"/>
        </w:rPr>
        <w:t>.4</w:t>
      </w:r>
      <w:r w:rsidR="003F15C7" w:rsidRPr="00C77687">
        <w:rPr>
          <w:rFonts w:hint="eastAsia"/>
          <w:kern w:val="0"/>
          <w:sz w:val="24"/>
        </w:rPr>
        <w:t>随货交付应提供完整的设计资料、产品合格证、分析单、质量检验报告等。</w:t>
      </w:r>
    </w:p>
    <w:p w:rsidR="00BE7E68" w:rsidRPr="00C77687" w:rsidRDefault="00AB241F" w:rsidP="003F15C7">
      <w:pPr>
        <w:pStyle w:val="1"/>
        <w:rPr>
          <w:kern w:val="0"/>
          <w:sz w:val="28"/>
        </w:rPr>
      </w:pPr>
      <w:bookmarkStart w:id="26" w:name="_Toc385487399"/>
      <w:bookmarkStart w:id="27" w:name="_Toc516398254"/>
      <w:bookmarkEnd w:id="26"/>
      <w:r w:rsidRPr="00C77687">
        <w:rPr>
          <w:rFonts w:hint="eastAsia"/>
          <w:kern w:val="0"/>
          <w:sz w:val="28"/>
        </w:rPr>
        <w:t>8</w:t>
      </w:r>
      <w:r w:rsidR="00D122FD" w:rsidRPr="00C77687">
        <w:rPr>
          <w:rFonts w:hint="eastAsia"/>
          <w:kern w:val="0"/>
          <w:sz w:val="28"/>
        </w:rPr>
        <w:t xml:space="preserve"> </w:t>
      </w:r>
      <w:r w:rsidR="00BE7E68" w:rsidRPr="00C77687">
        <w:rPr>
          <w:rFonts w:hint="eastAsia"/>
          <w:kern w:val="0"/>
          <w:sz w:val="28"/>
        </w:rPr>
        <w:t>服务承诺</w:t>
      </w:r>
      <w:bookmarkEnd w:id="27"/>
    </w:p>
    <w:p w:rsidR="00BE7E68" w:rsidRPr="00C77687" w:rsidRDefault="00AB241F" w:rsidP="00945CC1">
      <w:pPr>
        <w:rPr>
          <w:kern w:val="0"/>
          <w:sz w:val="24"/>
        </w:rPr>
      </w:pPr>
      <w:r w:rsidRPr="00C77687">
        <w:rPr>
          <w:rFonts w:hint="eastAsia"/>
          <w:kern w:val="0"/>
          <w:sz w:val="24"/>
        </w:rPr>
        <w:t>8.</w:t>
      </w:r>
      <w:r w:rsidR="00BE7E68" w:rsidRPr="00C77687">
        <w:rPr>
          <w:rFonts w:hint="eastAsia"/>
          <w:kern w:val="0"/>
          <w:sz w:val="24"/>
        </w:rPr>
        <w:t>1 </w:t>
      </w:r>
      <w:r w:rsidR="00BE7E68" w:rsidRPr="00C77687">
        <w:rPr>
          <w:rFonts w:hint="eastAsia"/>
          <w:kern w:val="0"/>
          <w:sz w:val="24"/>
        </w:rPr>
        <w:t>投标方派遣身体健康、经验丰富的工程师到招标方现场指导</w:t>
      </w:r>
      <w:r w:rsidR="000578EC" w:rsidRPr="00C77687">
        <w:rPr>
          <w:rFonts w:hint="eastAsia"/>
          <w:kern w:val="0"/>
          <w:sz w:val="24"/>
        </w:rPr>
        <w:t>大流量滤芯</w:t>
      </w:r>
      <w:r w:rsidR="00BE7E68" w:rsidRPr="00C77687">
        <w:rPr>
          <w:rFonts w:hint="eastAsia"/>
          <w:kern w:val="0"/>
          <w:sz w:val="24"/>
        </w:rPr>
        <w:t>装填，投标方对装填的正确性和质量进行书面确认</w:t>
      </w:r>
      <w:r w:rsidR="005839F8" w:rsidRPr="00C77687">
        <w:rPr>
          <w:rFonts w:hint="eastAsia"/>
          <w:kern w:val="0"/>
          <w:sz w:val="24"/>
        </w:rPr>
        <w:t>。</w:t>
      </w:r>
    </w:p>
    <w:p w:rsidR="00BE7E68" w:rsidRPr="00C77687" w:rsidRDefault="00AB241F" w:rsidP="00945CC1">
      <w:pPr>
        <w:rPr>
          <w:kern w:val="0"/>
          <w:sz w:val="24"/>
        </w:rPr>
      </w:pPr>
      <w:r w:rsidRPr="00C77687">
        <w:rPr>
          <w:rFonts w:hint="eastAsia"/>
          <w:kern w:val="0"/>
          <w:sz w:val="24"/>
        </w:rPr>
        <w:t>8</w:t>
      </w:r>
      <w:r w:rsidR="00BE7E68" w:rsidRPr="00C77687">
        <w:rPr>
          <w:rFonts w:hint="eastAsia"/>
          <w:kern w:val="0"/>
          <w:sz w:val="24"/>
        </w:rPr>
        <w:t>.2 </w:t>
      </w:r>
      <w:r w:rsidR="00BE7E68" w:rsidRPr="00C77687">
        <w:rPr>
          <w:rFonts w:hint="eastAsia"/>
          <w:kern w:val="0"/>
          <w:sz w:val="24"/>
        </w:rPr>
        <w:t>招标方应提前</w:t>
      </w:r>
      <w:r w:rsidR="00BE7E68" w:rsidRPr="00C77687">
        <w:rPr>
          <w:rFonts w:hint="eastAsia"/>
          <w:kern w:val="0"/>
          <w:sz w:val="24"/>
        </w:rPr>
        <w:t>7</w:t>
      </w:r>
      <w:r w:rsidR="00BE7E68" w:rsidRPr="00C77687">
        <w:rPr>
          <w:rFonts w:hint="eastAsia"/>
          <w:kern w:val="0"/>
          <w:sz w:val="24"/>
        </w:rPr>
        <w:t>天通知投标方指导</w:t>
      </w:r>
      <w:r w:rsidR="000578EC" w:rsidRPr="00C77687">
        <w:rPr>
          <w:rFonts w:hint="eastAsia"/>
          <w:kern w:val="0"/>
          <w:sz w:val="24"/>
        </w:rPr>
        <w:t>大流量滤芯</w:t>
      </w:r>
      <w:r w:rsidR="00BE7E68" w:rsidRPr="00C77687">
        <w:rPr>
          <w:rFonts w:hint="eastAsia"/>
          <w:kern w:val="0"/>
          <w:sz w:val="24"/>
        </w:rPr>
        <w:t>安装的准确日期，投标方人员应按时到达并指导完成装填工作。</w:t>
      </w:r>
    </w:p>
    <w:p w:rsidR="00BE7E68" w:rsidRPr="00C77687" w:rsidRDefault="00AB241F" w:rsidP="00945CC1">
      <w:pPr>
        <w:rPr>
          <w:kern w:val="0"/>
          <w:sz w:val="24"/>
        </w:rPr>
      </w:pPr>
      <w:r w:rsidRPr="00C77687">
        <w:rPr>
          <w:rFonts w:hint="eastAsia"/>
          <w:kern w:val="0"/>
          <w:sz w:val="24"/>
        </w:rPr>
        <w:lastRenderedPageBreak/>
        <w:t>8</w:t>
      </w:r>
      <w:r w:rsidR="00BE7E68" w:rsidRPr="00C77687">
        <w:rPr>
          <w:rFonts w:hint="eastAsia"/>
          <w:kern w:val="0"/>
          <w:sz w:val="24"/>
        </w:rPr>
        <w:t>.3 </w:t>
      </w:r>
      <w:r w:rsidR="00BE7E68" w:rsidRPr="00C77687">
        <w:rPr>
          <w:rFonts w:hint="eastAsia"/>
          <w:kern w:val="0"/>
          <w:sz w:val="24"/>
        </w:rPr>
        <w:t>投标方提供的现场服务能满足装填、调试、开车和检修维护等要求。</w:t>
      </w:r>
    </w:p>
    <w:p w:rsidR="00BE7E68" w:rsidRPr="00C77687" w:rsidRDefault="00AB241F" w:rsidP="00945CC1">
      <w:pPr>
        <w:rPr>
          <w:kern w:val="0"/>
          <w:sz w:val="24"/>
        </w:rPr>
      </w:pPr>
      <w:r w:rsidRPr="00C77687">
        <w:rPr>
          <w:rFonts w:hint="eastAsia"/>
          <w:kern w:val="0"/>
          <w:sz w:val="24"/>
        </w:rPr>
        <w:t>8</w:t>
      </w:r>
      <w:r w:rsidR="00BE7E68" w:rsidRPr="00C77687">
        <w:rPr>
          <w:rFonts w:hint="eastAsia"/>
          <w:kern w:val="0"/>
          <w:sz w:val="24"/>
        </w:rPr>
        <w:t>.4 </w:t>
      </w:r>
      <w:r w:rsidR="00BE7E68" w:rsidRPr="00C77687">
        <w:rPr>
          <w:rFonts w:hint="eastAsia"/>
          <w:kern w:val="0"/>
          <w:sz w:val="24"/>
        </w:rPr>
        <w:t>对招标方操作人员技术培训，掌握装填操作技术并能处理可能存在的问题。</w:t>
      </w:r>
    </w:p>
    <w:p w:rsidR="00BE7E68" w:rsidRPr="00C77687" w:rsidRDefault="00AB241F" w:rsidP="00945CC1">
      <w:pPr>
        <w:rPr>
          <w:kern w:val="0"/>
          <w:sz w:val="24"/>
        </w:rPr>
      </w:pPr>
      <w:r w:rsidRPr="00C77687">
        <w:rPr>
          <w:rFonts w:hint="eastAsia"/>
          <w:kern w:val="0"/>
          <w:sz w:val="24"/>
        </w:rPr>
        <w:t>8</w:t>
      </w:r>
      <w:r w:rsidR="00BE7E68" w:rsidRPr="00C77687">
        <w:rPr>
          <w:rFonts w:hint="eastAsia"/>
          <w:kern w:val="0"/>
          <w:sz w:val="24"/>
        </w:rPr>
        <w:t>.5 </w:t>
      </w:r>
      <w:r w:rsidR="00BE7E68" w:rsidRPr="00C77687">
        <w:rPr>
          <w:rFonts w:hint="eastAsia"/>
          <w:kern w:val="0"/>
          <w:sz w:val="24"/>
        </w:rPr>
        <w:t>在</w:t>
      </w:r>
      <w:r w:rsidR="000578EC" w:rsidRPr="00C77687">
        <w:rPr>
          <w:rFonts w:hint="eastAsia"/>
          <w:kern w:val="0"/>
          <w:sz w:val="24"/>
        </w:rPr>
        <w:t>大流量滤芯</w:t>
      </w:r>
      <w:r w:rsidR="00BE7E68" w:rsidRPr="00C77687">
        <w:rPr>
          <w:rFonts w:hint="eastAsia"/>
          <w:kern w:val="0"/>
          <w:sz w:val="24"/>
        </w:rPr>
        <w:t>运行过程中，如果出现运行不正常，投标方应免费提供技术咨询。</w:t>
      </w:r>
    </w:p>
    <w:p w:rsidR="00BE7E68" w:rsidRPr="00C77687" w:rsidRDefault="00AB241F" w:rsidP="00945CC1">
      <w:pPr>
        <w:rPr>
          <w:kern w:val="0"/>
          <w:sz w:val="24"/>
        </w:rPr>
      </w:pPr>
      <w:r w:rsidRPr="00C77687">
        <w:rPr>
          <w:rFonts w:hint="eastAsia"/>
          <w:kern w:val="0"/>
          <w:sz w:val="24"/>
        </w:rPr>
        <w:t>8</w:t>
      </w:r>
      <w:r w:rsidR="00BE7E68" w:rsidRPr="00C77687">
        <w:rPr>
          <w:rFonts w:hint="eastAsia"/>
          <w:kern w:val="0"/>
          <w:sz w:val="24"/>
        </w:rPr>
        <w:t>.6 </w:t>
      </w:r>
      <w:r w:rsidR="00BE7E68" w:rsidRPr="00C77687">
        <w:rPr>
          <w:rFonts w:hint="eastAsia"/>
          <w:kern w:val="0"/>
          <w:sz w:val="24"/>
        </w:rPr>
        <w:t>质保期内，若</w:t>
      </w:r>
      <w:r w:rsidR="000578EC" w:rsidRPr="00C77687">
        <w:rPr>
          <w:rFonts w:hint="eastAsia"/>
          <w:kern w:val="0"/>
          <w:sz w:val="24"/>
        </w:rPr>
        <w:t>大流量滤芯</w:t>
      </w:r>
      <w:r w:rsidR="00BE7E68" w:rsidRPr="00C77687">
        <w:rPr>
          <w:rFonts w:hint="eastAsia"/>
          <w:kern w:val="0"/>
          <w:sz w:val="24"/>
        </w:rPr>
        <w:t>出现问题，投标方应在接到招标方通知后</w:t>
      </w:r>
      <w:r w:rsidR="005839F8" w:rsidRPr="00C77687">
        <w:rPr>
          <w:rFonts w:hint="eastAsia"/>
          <w:kern w:val="0"/>
          <w:sz w:val="24"/>
        </w:rPr>
        <w:t>8</w:t>
      </w:r>
      <w:r w:rsidR="00BE7E68" w:rsidRPr="00C77687">
        <w:rPr>
          <w:rFonts w:hint="eastAsia"/>
          <w:kern w:val="0"/>
          <w:sz w:val="24"/>
        </w:rPr>
        <w:t>小时内进行答复，并派出人员在</w:t>
      </w:r>
      <w:r w:rsidR="00BE7E68" w:rsidRPr="00C77687">
        <w:rPr>
          <w:rFonts w:hint="eastAsia"/>
          <w:kern w:val="0"/>
          <w:sz w:val="24"/>
        </w:rPr>
        <w:t>36</w:t>
      </w:r>
      <w:r w:rsidR="00BE7E68" w:rsidRPr="00C77687">
        <w:rPr>
          <w:rFonts w:hint="eastAsia"/>
          <w:kern w:val="0"/>
          <w:sz w:val="24"/>
        </w:rPr>
        <w:t>小时内赶赴现场免费提供技术服务。</w:t>
      </w:r>
    </w:p>
    <w:p w:rsidR="00BE7E68" w:rsidRPr="00C77687" w:rsidRDefault="00AB241F" w:rsidP="00945CC1">
      <w:pPr>
        <w:rPr>
          <w:kern w:val="0"/>
          <w:sz w:val="24"/>
        </w:rPr>
      </w:pPr>
      <w:r w:rsidRPr="00C77687">
        <w:rPr>
          <w:rFonts w:hint="eastAsia"/>
          <w:kern w:val="0"/>
          <w:sz w:val="24"/>
        </w:rPr>
        <w:t>8</w:t>
      </w:r>
      <w:r w:rsidR="00BE7E68" w:rsidRPr="00C77687">
        <w:rPr>
          <w:rFonts w:hint="eastAsia"/>
          <w:kern w:val="0"/>
          <w:sz w:val="24"/>
        </w:rPr>
        <w:t>.7 </w:t>
      </w:r>
      <w:r w:rsidR="00BE7E68" w:rsidRPr="00C77687">
        <w:rPr>
          <w:rFonts w:hint="eastAsia"/>
          <w:kern w:val="0"/>
          <w:sz w:val="24"/>
        </w:rPr>
        <w:t>在质保期后</w:t>
      </w:r>
      <w:r w:rsidR="000578EC" w:rsidRPr="00C77687">
        <w:rPr>
          <w:rFonts w:hint="eastAsia"/>
          <w:kern w:val="0"/>
          <w:sz w:val="24"/>
        </w:rPr>
        <w:t>大流量滤芯</w:t>
      </w:r>
      <w:r w:rsidR="00BE7E68" w:rsidRPr="00C77687">
        <w:rPr>
          <w:rFonts w:hint="eastAsia"/>
          <w:kern w:val="0"/>
          <w:sz w:val="24"/>
        </w:rPr>
        <w:t>出现问题，投标方应在</w:t>
      </w:r>
      <w:r w:rsidR="00BE7E68" w:rsidRPr="00C77687">
        <w:rPr>
          <w:rFonts w:hint="eastAsia"/>
          <w:kern w:val="0"/>
          <w:sz w:val="24"/>
        </w:rPr>
        <w:t>8</w:t>
      </w:r>
      <w:r w:rsidR="00BE7E68" w:rsidRPr="00C77687">
        <w:rPr>
          <w:rFonts w:hint="eastAsia"/>
          <w:kern w:val="0"/>
          <w:sz w:val="24"/>
        </w:rPr>
        <w:t>小时内书面回复，如需，投标方应在</w:t>
      </w:r>
      <w:r w:rsidR="00BE7E68" w:rsidRPr="00C77687">
        <w:rPr>
          <w:rFonts w:hint="eastAsia"/>
          <w:kern w:val="0"/>
          <w:sz w:val="24"/>
        </w:rPr>
        <w:t>24</w:t>
      </w:r>
      <w:r w:rsidR="00BE7E68" w:rsidRPr="00C77687">
        <w:rPr>
          <w:rFonts w:hint="eastAsia"/>
          <w:kern w:val="0"/>
          <w:sz w:val="24"/>
        </w:rPr>
        <w:t>小时内赶赴招标方现场，费用双方协商解决。</w:t>
      </w:r>
    </w:p>
    <w:p w:rsidR="00BE7E68" w:rsidRPr="00C77687" w:rsidRDefault="00AB241F" w:rsidP="00945CC1">
      <w:pPr>
        <w:rPr>
          <w:kern w:val="0"/>
          <w:sz w:val="24"/>
        </w:rPr>
      </w:pPr>
      <w:r w:rsidRPr="00C77687">
        <w:rPr>
          <w:rFonts w:hint="eastAsia"/>
          <w:kern w:val="0"/>
          <w:sz w:val="24"/>
        </w:rPr>
        <w:t>8</w:t>
      </w:r>
      <w:r w:rsidR="00BE7E68" w:rsidRPr="00C77687">
        <w:rPr>
          <w:rFonts w:hint="eastAsia"/>
          <w:kern w:val="0"/>
          <w:sz w:val="24"/>
        </w:rPr>
        <w:t>.8 </w:t>
      </w:r>
      <w:r w:rsidR="00BE7E68" w:rsidRPr="00C77687">
        <w:rPr>
          <w:rFonts w:hint="eastAsia"/>
          <w:kern w:val="0"/>
          <w:sz w:val="24"/>
        </w:rPr>
        <w:t>投标方人员进入现场应遵守招标方有关安全规定及规章制度，因投标方服务人员自身责任造成的所有损失由投标方负责。</w:t>
      </w:r>
    </w:p>
    <w:p w:rsidR="00BE7E68" w:rsidRPr="00C77687" w:rsidRDefault="00AB241F" w:rsidP="00945CC1">
      <w:pPr>
        <w:rPr>
          <w:kern w:val="0"/>
          <w:sz w:val="24"/>
        </w:rPr>
      </w:pPr>
      <w:r w:rsidRPr="00C77687">
        <w:rPr>
          <w:rFonts w:hint="eastAsia"/>
          <w:kern w:val="0"/>
          <w:sz w:val="24"/>
        </w:rPr>
        <w:t>8</w:t>
      </w:r>
      <w:r w:rsidR="00BE7E68" w:rsidRPr="00C77687">
        <w:rPr>
          <w:rFonts w:hint="eastAsia"/>
          <w:kern w:val="0"/>
          <w:sz w:val="24"/>
        </w:rPr>
        <w:t>.9 </w:t>
      </w:r>
      <w:r w:rsidR="00BE7E68" w:rsidRPr="00C77687">
        <w:rPr>
          <w:rFonts w:hint="eastAsia"/>
          <w:kern w:val="0"/>
          <w:sz w:val="24"/>
        </w:rPr>
        <w:t>招标方人员在投标方工厂工作期间，投标方应提供必要的工作方便。</w:t>
      </w:r>
    </w:p>
    <w:p w:rsidR="00BE7E68" w:rsidRPr="00C77687" w:rsidRDefault="00AB241F" w:rsidP="003F15C7">
      <w:pPr>
        <w:pStyle w:val="1"/>
        <w:rPr>
          <w:kern w:val="0"/>
          <w:sz w:val="28"/>
        </w:rPr>
      </w:pPr>
      <w:bookmarkStart w:id="28" w:name="_Toc385487400"/>
      <w:bookmarkStart w:id="29" w:name="_Toc385487401"/>
      <w:bookmarkStart w:id="30" w:name="_Toc320170034"/>
      <w:bookmarkStart w:id="31" w:name="_Toc516398255"/>
      <w:bookmarkEnd w:id="28"/>
      <w:bookmarkEnd w:id="29"/>
      <w:bookmarkEnd w:id="30"/>
      <w:r w:rsidRPr="00C77687">
        <w:rPr>
          <w:rFonts w:hint="eastAsia"/>
          <w:kern w:val="0"/>
          <w:sz w:val="28"/>
        </w:rPr>
        <w:t>9</w:t>
      </w:r>
      <w:r w:rsidR="005839F8" w:rsidRPr="00C77687">
        <w:rPr>
          <w:kern w:val="0"/>
          <w:sz w:val="28"/>
        </w:rPr>
        <w:t> </w:t>
      </w:r>
      <w:r w:rsidR="00D122FD" w:rsidRPr="00C77687">
        <w:rPr>
          <w:rFonts w:hint="eastAsia"/>
          <w:kern w:val="0"/>
          <w:sz w:val="28"/>
        </w:rPr>
        <w:t xml:space="preserve"> </w:t>
      </w:r>
      <w:r w:rsidR="00BE7E68" w:rsidRPr="00C77687">
        <w:rPr>
          <w:rFonts w:hint="eastAsia"/>
          <w:kern w:val="0"/>
          <w:sz w:val="28"/>
        </w:rPr>
        <w:t>设备的包装及运输</w:t>
      </w:r>
      <w:bookmarkEnd w:id="31"/>
    </w:p>
    <w:p w:rsidR="00BE7E68" w:rsidRPr="00C77687" w:rsidRDefault="00AB241F" w:rsidP="00945CC1">
      <w:pPr>
        <w:rPr>
          <w:kern w:val="0"/>
          <w:sz w:val="24"/>
        </w:rPr>
      </w:pPr>
      <w:r w:rsidRPr="00C77687">
        <w:rPr>
          <w:rFonts w:hint="eastAsia"/>
          <w:kern w:val="0"/>
          <w:sz w:val="24"/>
        </w:rPr>
        <w:t>9</w:t>
      </w:r>
      <w:r w:rsidR="00BE7E68" w:rsidRPr="00C77687">
        <w:rPr>
          <w:rFonts w:hint="eastAsia"/>
          <w:kern w:val="0"/>
          <w:sz w:val="24"/>
        </w:rPr>
        <w:t>.1 </w:t>
      </w:r>
      <w:r w:rsidR="000578EC" w:rsidRPr="00C77687">
        <w:rPr>
          <w:rFonts w:hint="eastAsia"/>
          <w:kern w:val="0"/>
          <w:sz w:val="24"/>
        </w:rPr>
        <w:t>大流量滤芯</w:t>
      </w:r>
      <w:r w:rsidR="00BE7E68" w:rsidRPr="00C77687">
        <w:rPr>
          <w:rFonts w:hint="eastAsia"/>
          <w:kern w:val="0"/>
          <w:sz w:val="24"/>
        </w:rPr>
        <w:t>须在检验和试验合格后方可进行包装、发货。</w:t>
      </w:r>
    </w:p>
    <w:p w:rsidR="00BE7E68" w:rsidRPr="00C77687" w:rsidRDefault="00AB241F" w:rsidP="00945CC1">
      <w:pPr>
        <w:rPr>
          <w:kern w:val="0"/>
          <w:sz w:val="24"/>
        </w:rPr>
      </w:pPr>
      <w:r w:rsidRPr="00C77687">
        <w:rPr>
          <w:rFonts w:hint="eastAsia"/>
          <w:kern w:val="0"/>
          <w:sz w:val="24"/>
        </w:rPr>
        <w:t>9</w:t>
      </w:r>
      <w:r w:rsidR="00BE7E68" w:rsidRPr="00C77687">
        <w:rPr>
          <w:rFonts w:hint="eastAsia"/>
          <w:kern w:val="0"/>
          <w:sz w:val="24"/>
        </w:rPr>
        <w:t>.2 </w:t>
      </w:r>
      <w:r w:rsidR="000578EC" w:rsidRPr="00C77687">
        <w:rPr>
          <w:rFonts w:hint="eastAsia"/>
          <w:kern w:val="0"/>
          <w:sz w:val="24"/>
        </w:rPr>
        <w:t>大流量滤芯</w:t>
      </w:r>
      <w:r w:rsidR="00BE7E68" w:rsidRPr="00C77687">
        <w:rPr>
          <w:rFonts w:hint="eastAsia"/>
          <w:kern w:val="0"/>
          <w:sz w:val="24"/>
        </w:rPr>
        <w:t>的包装应符合安全、经济、不受损的要求。</w:t>
      </w:r>
      <w:r w:rsidR="005839F8" w:rsidRPr="00C77687">
        <w:rPr>
          <w:rFonts w:hint="eastAsia"/>
          <w:kern w:val="0"/>
          <w:sz w:val="24"/>
        </w:rPr>
        <w:t>保证在室外放置</w:t>
      </w:r>
      <w:r w:rsidR="005839F8" w:rsidRPr="00C77687">
        <w:rPr>
          <w:rFonts w:hint="eastAsia"/>
          <w:kern w:val="0"/>
          <w:sz w:val="24"/>
        </w:rPr>
        <w:t>6</w:t>
      </w:r>
      <w:r w:rsidR="005839F8" w:rsidRPr="00C77687">
        <w:rPr>
          <w:rFonts w:hint="eastAsia"/>
          <w:kern w:val="0"/>
          <w:sz w:val="24"/>
        </w:rPr>
        <w:t>个月不受损坏，</w:t>
      </w:r>
      <w:r w:rsidR="00BE7E68" w:rsidRPr="00C77687">
        <w:rPr>
          <w:rFonts w:hint="eastAsia"/>
          <w:kern w:val="0"/>
          <w:sz w:val="24"/>
        </w:rPr>
        <w:t>投标方应对不合适的包装所引起的损坏和丢失承担全部责任。</w:t>
      </w:r>
    </w:p>
    <w:p w:rsidR="00BE7E68" w:rsidRPr="00C77687" w:rsidRDefault="00AB241F" w:rsidP="00945CC1">
      <w:pPr>
        <w:rPr>
          <w:kern w:val="0"/>
          <w:sz w:val="24"/>
        </w:rPr>
      </w:pPr>
      <w:r w:rsidRPr="00C77687">
        <w:rPr>
          <w:rFonts w:hint="eastAsia"/>
          <w:kern w:val="0"/>
          <w:sz w:val="24"/>
        </w:rPr>
        <w:t>9</w:t>
      </w:r>
      <w:r w:rsidR="00BE7E68" w:rsidRPr="00C77687">
        <w:rPr>
          <w:rFonts w:hint="eastAsia"/>
          <w:kern w:val="0"/>
          <w:sz w:val="24"/>
        </w:rPr>
        <w:t>.3 </w:t>
      </w:r>
      <w:r w:rsidR="00BE7E68" w:rsidRPr="00C77687">
        <w:rPr>
          <w:rFonts w:hint="eastAsia"/>
          <w:kern w:val="0"/>
          <w:sz w:val="24"/>
        </w:rPr>
        <w:t>运输</w:t>
      </w:r>
      <w:r w:rsidR="005839F8" w:rsidRPr="00C77687">
        <w:rPr>
          <w:rFonts w:hint="eastAsia"/>
          <w:kern w:val="0"/>
          <w:sz w:val="24"/>
        </w:rPr>
        <w:t>：按照相关标准规范执行</w:t>
      </w:r>
      <w:r w:rsidR="00BE7E68" w:rsidRPr="00C77687">
        <w:rPr>
          <w:rFonts w:hint="eastAsia"/>
          <w:kern w:val="0"/>
          <w:sz w:val="24"/>
        </w:rPr>
        <w:t>。</w:t>
      </w:r>
    </w:p>
    <w:p w:rsidR="00BE7E68" w:rsidRPr="00C77687" w:rsidRDefault="005839F8" w:rsidP="003F15C7">
      <w:pPr>
        <w:pStyle w:val="1"/>
        <w:rPr>
          <w:kern w:val="0"/>
          <w:sz w:val="28"/>
          <w:szCs w:val="28"/>
        </w:rPr>
      </w:pPr>
      <w:bookmarkStart w:id="32" w:name="_Toc320170035"/>
      <w:bookmarkStart w:id="33" w:name="_Toc320106846"/>
      <w:bookmarkStart w:id="34" w:name="_Toc516398256"/>
      <w:bookmarkEnd w:id="32"/>
      <w:bookmarkEnd w:id="33"/>
      <w:r w:rsidRPr="00C77687">
        <w:rPr>
          <w:kern w:val="0"/>
          <w:sz w:val="28"/>
          <w:szCs w:val="28"/>
        </w:rPr>
        <w:t>1</w:t>
      </w:r>
      <w:r w:rsidR="00AB241F" w:rsidRPr="00C77687">
        <w:rPr>
          <w:rFonts w:hint="eastAsia"/>
          <w:kern w:val="0"/>
          <w:sz w:val="28"/>
          <w:szCs w:val="28"/>
        </w:rPr>
        <w:t>0</w:t>
      </w:r>
      <w:r w:rsidRPr="00C77687">
        <w:rPr>
          <w:kern w:val="0"/>
          <w:sz w:val="28"/>
          <w:szCs w:val="28"/>
        </w:rPr>
        <w:t> </w:t>
      </w:r>
      <w:r w:rsidR="00D122FD" w:rsidRPr="00C77687">
        <w:rPr>
          <w:rFonts w:hint="eastAsia"/>
          <w:kern w:val="0"/>
          <w:sz w:val="28"/>
          <w:szCs w:val="28"/>
        </w:rPr>
        <w:t xml:space="preserve"> </w:t>
      </w:r>
      <w:r w:rsidR="00BE7E68" w:rsidRPr="00C77687">
        <w:rPr>
          <w:rFonts w:hint="eastAsia"/>
          <w:kern w:val="0"/>
          <w:sz w:val="28"/>
          <w:szCs w:val="28"/>
        </w:rPr>
        <w:t>保密协定</w:t>
      </w:r>
      <w:bookmarkEnd w:id="34"/>
    </w:p>
    <w:p w:rsidR="00BE7E68" w:rsidRPr="00C77687" w:rsidRDefault="00BE7E68" w:rsidP="00D21A22">
      <w:pPr>
        <w:ind w:firstLineChars="200" w:firstLine="480"/>
        <w:rPr>
          <w:kern w:val="0"/>
          <w:sz w:val="24"/>
        </w:rPr>
      </w:pPr>
      <w:r w:rsidRPr="00C77687">
        <w:rPr>
          <w:rFonts w:hint="eastAsia"/>
          <w:kern w:val="0"/>
          <w:sz w:val="24"/>
        </w:rPr>
        <w:t>本技术规格书为招标方的保密资料，投标方相关人员对本技术规格书的拥有和使用于完成本项目或服务；任何与本项目无关的投标方和第三方人员，不得接触、查阅、拥有、复制与本项目有关的保密资料及本技术规格书。如发生泄密情况，招标方将依法追究投标方及第三方的法律责任。</w:t>
      </w:r>
    </w:p>
    <w:p w:rsidR="00BE7E68" w:rsidRPr="00C77687" w:rsidRDefault="005839F8" w:rsidP="00AF025B">
      <w:pPr>
        <w:pStyle w:val="1"/>
        <w:rPr>
          <w:kern w:val="0"/>
          <w:sz w:val="28"/>
        </w:rPr>
      </w:pPr>
      <w:bookmarkStart w:id="35" w:name="_Toc516398257"/>
      <w:r w:rsidRPr="00C77687">
        <w:rPr>
          <w:kern w:val="0"/>
          <w:sz w:val="28"/>
        </w:rPr>
        <w:t>1</w:t>
      </w:r>
      <w:r w:rsidR="00AB241F" w:rsidRPr="00C77687">
        <w:rPr>
          <w:rFonts w:hint="eastAsia"/>
          <w:kern w:val="0"/>
          <w:sz w:val="28"/>
        </w:rPr>
        <w:t>1</w:t>
      </w:r>
      <w:r w:rsidRPr="00C77687">
        <w:rPr>
          <w:kern w:val="0"/>
          <w:sz w:val="28"/>
        </w:rPr>
        <w:t> </w:t>
      </w:r>
      <w:r w:rsidR="00D122FD" w:rsidRPr="00C77687">
        <w:rPr>
          <w:rFonts w:hint="eastAsia"/>
          <w:kern w:val="0"/>
          <w:sz w:val="28"/>
        </w:rPr>
        <w:t xml:space="preserve"> </w:t>
      </w:r>
      <w:r w:rsidR="00BE7E68" w:rsidRPr="00C77687">
        <w:rPr>
          <w:rFonts w:hint="eastAsia"/>
          <w:kern w:val="0"/>
          <w:sz w:val="28"/>
        </w:rPr>
        <w:t>设备交付</w:t>
      </w:r>
      <w:bookmarkEnd w:id="35"/>
    </w:p>
    <w:p w:rsidR="00BE7E68" w:rsidRPr="00C77687" w:rsidRDefault="005839F8" w:rsidP="00945CC1">
      <w:pPr>
        <w:rPr>
          <w:kern w:val="0"/>
          <w:sz w:val="24"/>
        </w:rPr>
      </w:pPr>
      <w:r w:rsidRPr="00C77687">
        <w:rPr>
          <w:kern w:val="0"/>
          <w:sz w:val="24"/>
        </w:rPr>
        <w:t>1</w:t>
      </w:r>
      <w:r w:rsidR="00AB241F" w:rsidRPr="00C77687">
        <w:rPr>
          <w:rFonts w:hint="eastAsia"/>
          <w:kern w:val="0"/>
          <w:sz w:val="24"/>
        </w:rPr>
        <w:t>1</w:t>
      </w:r>
      <w:r w:rsidR="00BE7E68" w:rsidRPr="00C77687">
        <w:rPr>
          <w:kern w:val="0"/>
          <w:sz w:val="24"/>
        </w:rPr>
        <w:t>.1 </w:t>
      </w:r>
      <w:r w:rsidR="00BE7E68" w:rsidRPr="00C77687">
        <w:rPr>
          <w:rFonts w:hint="eastAsia"/>
          <w:kern w:val="0"/>
          <w:sz w:val="24"/>
        </w:rPr>
        <w:t>交货方式：地面交货</w:t>
      </w:r>
    </w:p>
    <w:p w:rsidR="00BE7E68" w:rsidRPr="00C77687" w:rsidRDefault="005839F8" w:rsidP="00945CC1">
      <w:pPr>
        <w:rPr>
          <w:kern w:val="0"/>
          <w:sz w:val="24"/>
        </w:rPr>
      </w:pPr>
      <w:r w:rsidRPr="00C77687">
        <w:rPr>
          <w:kern w:val="0"/>
          <w:sz w:val="24"/>
        </w:rPr>
        <w:t>1</w:t>
      </w:r>
      <w:r w:rsidR="00AB241F" w:rsidRPr="00C77687">
        <w:rPr>
          <w:rFonts w:hint="eastAsia"/>
          <w:kern w:val="0"/>
          <w:sz w:val="24"/>
        </w:rPr>
        <w:t>1</w:t>
      </w:r>
      <w:r w:rsidR="00BE7E68" w:rsidRPr="00C77687">
        <w:rPr>
          <w:kern w:val="0"/>
          <w:sz w:val="24"/>
        </w:rPr>
        <w:t>.2 </w:t>
      </w:r>
      <w:r w:rsidR="00BE7E68" w:rsidRPr="00C77687">
        <w:rPr>
          <w:rFonts w:hint="eastAsia"/>
          <w:kern w:val="0"/>
          <w:sz w:val="24"/>
        </w:rPr>
        <w:t>交货地点：</w:t>
      </w:r>
      <w:bookmarkStart w:id="36" w:name="_Toc320170036"/>
      <w:bookmarkStart w:id="37" w:name="_Toc320106847"/>
      <w:bookmarkEnd w:id="36"/>
      <w:r w:rsidR="00BE7E68" w:rsidRPr="00C77687">
        <w:rPr>
          <w:rFonts w:hint="eastAsia"/>
          <w:kern w:val="0"/>
          <w:sz w:val="24"/>
        </w:rPr>
        <w:t>陕西未来能源化工有限公司项目</w:t>
      </w:r>
      <w:r w:rsidRPr="00C77687">
        <w:rPr>
          <w:rFonts w:hint="eastAsia"/>
          <w:kern w:val="0"/>
          <w:sz w:val="24"/>
        </w:rPr>
        <w:t>招标方指定</w:t>
      </w:r>
      <w:r w:rsidR="00BE7E68" w:rsidRPr="00C77687">
        <w:rPr>
          <w:rFonts w:hint="eastAsia"/>
          <w:kern w:val="0"/>
          <w:sz w:val="24"/>
        </w:rPr>
        <w:t>现场。</w:t>
      </w:r>
      <w:bookmarkEnd w:id="37"/>
    </w:p>
    <w:p w:rsidR="00093B81" w:rsidRPr="00C77687" w:rsidRDefault="005839F8" w:rsidP="008E3CDD">
      <w:pPr>
        <w:rPr>
          <w:kern w:val="0"/>
          <w:sz w:val="24"/>
        </w:rPr>
      </w:pPr>
      <w:r w:rsidRPr="00C77687">
        <w:rPr>
          <w:kern w:val="0"/>
          <w:sz w:val="24"/>
        </w:rPr>
        <w:t>1</w:t>
      </w:r>
      <w:r w:rsidR="00AB241F" w:rsidRPr="00C77687">
        <w:rPr>
          <w:rFonts w:hint="eastAsia"/>
          <w:kern w:val="0"/>
          <w:sz w:val="24"/>
        </w:rPr>
        <w:t>1</w:t>
      </w:r>
      <w:r w:rsidR="00BE7E68" w:rsidRPr="00C77687">
        <w:rPr>
          <w:kern w:val="0"/>
          <w:sz w:val="24"/>
        </w:rPr>
        <w:t>.3 </w:t>
      </w:r>
      <w:r w:rsidR="00BE7E68" w:rsidRPr="00C77687">
        <w:rPr>
          <w:rFonts w:hint="eastAsia"/>
          <w:kern w:val="0"/>
          <w:sz w:val="24"/>
        </w:rPr>
        <w:t>到货日期：合同签订生效后</w:t>
      </w:r>
      <w:r w:rsidR="004E0E3F" w:rsidRPr="00C77687">
        <w:rPr>
          <w:rFonts w:hint="eastAsia"/>
          <w:kern w:val="0"/>
          <w:sz w:val="24"/>
        </w:rPr>
        <w:t>2</w:t>
      </w:r>
      <w:r w:rsidR="00BE7E68" w:rsidRPr="00C77687">
        <w:rPr>
          <w:rFonts w:hint="eastAsia"/>
          <w:kern w:val="0"/>
          <w:sz w:val="24"/>
        </w:rPr>
        <w:t>个月交货。</w:t>
      </w:r>
    </w:p>
    <w:p w:rsidR="00534F53" w:rsidRPr="00C77687" w:rsidRDefault="00534F53" w:rsidP="00534F53">
      <w:pPr>
        <w:pStyle w:val="1"/>
        <w:rPr>
          <w:kern w:val="0"/>
          <w:sz w:val="28"/>
        </w:rPr>
      </w:pPr>
      <w:bookmarkStart w:id="38" w:name="_Toc464554405"/>
      <w:bookmarkStart w:id="39" w:name="_Toc516398258"/>
      <w:r w:rsidRPr="00C77687">
        <w:rPr>
          <w:rFonts w:hint="eastAsia"/>
          <w:kern w:val="0"/>
          <w:sz w:val="28"/>
        </w:rPr>
        <w:t>12</w:t>
      </w:r>
      <w:r w:rsidR="001D1C2A" w:rsidRPr="00C77687">
        <w:rPr>
          <w:rFonts w:hint="eastAsia"/>
          <w:kern w:val="0"/>
          <w:sz w:val="28"/>
        </w:rPr>
        <w:t xml:space="preserve">  </w:t>
      </w:r>
      <w:r w:rsidRPr="00C77687">
        <w:rPr>
          <w:kern w:val="0"/>
          <w:sz w:val="28"/>
        </w:rPr>
        <w:t>样品要求</w:t>
      </w:r>
      <w:bookmarkEnd w:id="38"/>
      <w:bookmarkEnd w:id="39"/>
    </w:p>
    <w:p w:rsidR="00534F53" w:rsidRPr="00C77687" w:rsidRDefault="00534F53" w:rsidP="00534F53">
      <w:pPr>
        <w:ind w:firstLineChars="200" w:firstLine="480"/>
        <w:rPr>
          <w:kern w:val="0"/>
          <w:sz w:val="24"/>
        </w:rPr>
      </w:pPr>
      <w:r w:rsidRPr="00C77687">
        <w:rPr>
          <w:rFonts w:hint="eastAsia"/>
          <w:kern w:val="0"/>
          <w:sz w:val="24"/>
        </w:rPr>
        <w:t>投标</w:t>
      </w:r>
      <w:r w:rsidRPr="00C77687">
        <w:rPr>
          <w:kern w:val="0"/>
          <w:sz w:val="24"/>
        </w:rPr>
        <w:t>方在投标时</w:t>
      </w:r>
      <w:r w:rsidRPr="00C77687">
        <w:rPr>
          <w:rFonts w:hint="eastAsia"/>
          <w:kern w:val="0"/>
          <w:sz w:val="24"/>
        </w:rPr>
        <w:t>对</w:t>
      </w:r>
      <w:r w:rsidR="005131D6" w:rsidRPr="00C77687">
        <w:rPr>
          <w:rFonts w:hint="eastAsia"/>
          <w:kern w:val="0"/>
          <w:sz w:val="24"/>
        </w:rPr>
        <w:t>投标滤芯</w:t>
      </w:r>
      <w:r w:rsidRPr="00C77687">
        <w:rPr>
          <w:kern w:val="0"/>
          <w:sz w:val="24"/>
        </w:rPr>
        <w:t>提供</w:t>
      </w:r>
      <w:r w:rsidRPr="00C77687">
        <w:rPr>
          <w:rFonts w:hint="eastAsia"/>
          <w:kern w:val="0"/>
          <w:sz w:val="24"/>
        </w:rPr>
        <w:t>一根符合要求规格的完整滤芯作为样品</w:t>
      </w:r>
      <w:r w:rsidR="00161FC6" w:rsidRPr="00C77687">
        <w:rPr>
          <w:rFonts w:hint="eastAsia"/>
          <w:kern w:val="0"/>
          <w:sz w:val="24"/>
        </w:rPr>
        <w:t>，将样品滤芯剖开且该样品</w:t>
      </w:r>
      <w:r w:rsidR="003F05C4" w:rsidRPr="00C77687">
        <w:rPr>
          <w:rFonts w:hint="eastAsia"/>
          <w:kern w:val="0"/>
          <w:sz w:val="24"/>
        </w:rPr>
        <w:t>保存于招标方处</w:t>
      </w:r>
      <w:r w:rsidRPr="00C77687">
        <w:rPr>
          <w:kern w:val="0"/>
          <w:sz w:val="24"/>
        </w:rPr>
        <w:t>，并提供</w:t>
      </w:r>
      <w:r w:rsidR="00161FC6" w:rsidRPr="00C77687">
        <w:rPr>
          <w:rFonts w:hint="eastAsia"/>
          <w:kern w:val="0"/>
          <w:sz w:val="24"/>
        </w:rPr>
        <w:t>滤芯</w:t>
      </w:r>
      <w:r w:rsidRPr="00C77687">
        <w:rPr>
          <w:kern w:val="0"/>
          <w:sz w:val="24"/>
        </w:rPr>
        <w:t>滤层结构示意图，确保</w:t>
      </w:r>
      <w:r w:rsidRPr="00C77687">
        <w:rPr>
          <w:rFonts w:hint="eastAsia"/>
          <w:kern w:val="0"/>
          <w:sz w:val="24"/>
        </w:rPr>
        <w:t>招标</w:t>
      </w:r>
      <w:r w:rsidRPr="00C77687">
        <w:rPr>
          <w:kern w:val="0"/>
          <w:sz w:val="24"/>
        </w:rPr>
        <w:lastRenderedPageBreak/>
        <w:t>方能够准确了解</w:t>
      </w:r>
      <w:r w:rsidRPr="00C77687">
        <w:rPr>
          <w:rFonts w:hint="eastAsia"/>
          <w:kern w:val="0"/>
          <w:sz w:val="24"/>
        </w:rPr>
        <w:t>投标</w:t>
      </w:r>
      <w:r w:rsidRPr="00C77687">
        <w:rPr>
          <w:kern w:val="0"/>
          <w:sz w:val="24"/>
        </w:rPr>
        <w:t>方所提供滤芯滤层的结构和各自的用途。</w:t>
      </w:r>
      <w:r w:rsidR="000648A5" w:rsidRPr="00C77687">
        <w:rPr>
          <w:rFonts w:hint="eastAsia"/>
          <w:kern w:val="0"/>
          <w:sz w:val="24"/>
        </w:rPr>
        <w:t>每批</w:t>
      </w:r>
      <w:r w:rsidRPr="00C77687">
        <w:rPr>
          <w:rFonts w:hint="eastAsia"/>
          <w:kern w:val="0"/>
          <w:sz w:val="24"/>
        </w:rPr>
        <w:t>交货时，招标</w:t>
      </w:r>
      <w:r w:rsidRPr="00C77687">
        <w:rPr>
          <w:kern w:val="0"/>
          <w:sz w:val="24"/>
        </w:rPr>
        <w:t>方将</w:t>
      </w:r>
      <w:r w:rsidR="003F05C4" w:rsidRPr="00C77687">
        <w:rPr>
          <w:rFonts w:hint="eastAsia"/>
          <w:kern w:val="0"/>
          <w:sz w:val="24"/>
        </w:rPr>
        <w:t>随机抽取一根滤芯送检</w:t>
      </w:r>
      <w:r w:rsidR="000648A5" w:rsidRPr="00C77687">
        <w:rPr>
          <w:rFonts w:hint="eastAsia"/>
          <w:kern w:val="0"/>
          <w:sz w:val="24"/>
        </w:rPr>
        <w:t>，</w:t>
      </w:r>
      <w:r w:rsidR="003F05C4" w:rsidRPr="00C77687">
        <w:rPr>
          <w:rFonts w:hint="eastAsia"/>
          <w:kern w:val="0"/>
          <w:sz w:val="24"/>
        </w:rPr>
        <w:t>相关费用由投标方承担，并</w:t>
      </w:r>
      <w:r w:rsidRPr="00C77687">
        <w:rPr>
          <w:kern w:val="0"/>
          <w:sz w:val="24"/>
        </w:rPr>
        <w:t>随机抽取滤芯进行结构解剖，确保滤芯制造结构与样品一致，如不合格，</w:t>
      </w:r>
      <w:r w:rsidRPr="00C77687">
        <w:rPr>
          <w:rFonts w:hint="eastAsia"/>
          <w:kern w:val="0"/>
          <w:sz w:val="24"/>
        </w:rPr>
        <w:t>招标</w:t>
      </w:r>
      <w:r w:rsidRPr="00C77687">
        <w:rPr>
          <w:kern w:val="0"/>
          <w:sz w:val="24"/>
        </w:rPr>
        <w:t>方有权拒绝收货</w:t>
      </w:r>
      <w:r w:rsidRPr="00C77687">
        <w:rPr>
          <w:rFonts w:hint="eastAsia"/>
          <w:kern w:val="0"/>
          <w:sz w:val="24"/>
        </w:rPr>
        <w:t>并终止合同</w:t>
      </w:r>
      <w:r w:rsidRPr="00C77687">
        <w:rPr>
          <w:kern w:val="0"/>
          <w:sz w:val="24"/>
        </w:rPr>
        <w:t>。</w:t>
      </w:r>
    </w:p>
    <w:p w:rsidR="00534F53" w:rsidRPr="00C77687" w:rsidRDefault="00534F53" w:rsidP="00534F53">
      <w:pPr>
        <w:pStyle w:val="1"/>
        <w:rPr>
          <w:kern w:val="0"/>
          <w:sz w:val="28"/>
        </w:rPr>
      </w:pPr>
      <w:bookmarkStart w:id="40" w:name="_Toc464554406"/>
      <w:bookmarkStart w:id="41" w:name="_Toc516398259"/>
      <w:r w:rsidRPr="00C77687">
        <w:rPr>
          <w:rFonts w:hint="eastAsia"/>
          <w:kern w:val="0"/>
          <w:sz w:val="28"/>
        </w:rPr>
        <w:t>13</w:t>
      </w:r>
      <w:r w:rsidR="001D1C2A" w:rsidRPr="00C77687">
        <w:rPr>
          <w:rFonts w:hint="eastAsia"/>
          <w:kern w:val="0"/>
          <w:sz w:val="28"/>
        </w:rPr>
        <w:t xml:space="preserve">  </w:t>
      </w:r>
      <w:r w:rsidRPr="00C77687">
        <w:rPr>
          <w:kern w:val="0"/>
          <w:sz w:val="28"/>
        </w:rPr>
        <w:t>到货验收</w:t>
      </w:r>
      <w:bookmarkEnd w:id="40"/>
      <w:bookmarkEnd w:id="41"/>
    </w:p>
    <w:p w:rsidR="00534F53" w:rsidRPr="00C77687" w:rsidRDefault="00534F53" w:rsidP="00534F53">
      <w:pPr>
        <w:ind w:firstLineChars="200" w:firstLine="480"/>
        <w:rPr>
          <w:kern w:val="0"/>
          <w:sz w:val="24"/>
        </w:rPr>
      </w:pPr>
      <w:r w:rsidRPr="00C77687">
        <w:rPr>
          <w:rFonts w:hint="eastAsia"/>
          <w:kern w:val="0"/>
          <w:sz w:val="24"/>
        </w:rPr>
        <w:t>滤芯</w:t>
      </w:r>
      <w:r w:rsidRPr="00C77687">
        <w:rPr>
          <w:kern w:val="0"/>
          <w:sz w:val="24"/>
        </w:rPr>
        <w:t>在到现场后，包括</w:t>
      </w:r>
      <w:r w:rsidRPr="00C77687">
        <w:rPr>
          <w:rFonts w:hint="eastAsia"/>
          <w:kern w:val="0"/>
          <w:sz w:val="24"/>
        </w:rPr>
        <w:t>投标</w:t>
      </w:r>
      <w:r w:rsidRPr="00C77687">
        <w:rPr>
          <w:kern w:val="0"/>
          <w:sz w:val="24"/>
        </w:rPr>
        <w:t>方、</w:t>
      </w:r>
      <w:r w:rsidRPr="00C77687">
        <w:rPr>
          <w:rFonts w:hint="eastAsia"/>
          <w:kern w:val="0"/>
          <w:sz w:val="24"/>
        </w:rPr>
        <w:t>招标</w:t>
      </w:r>
      <w:r w:rsidRPr="00C77687">
        <w:rPr>
          <w:kern w:val="0"/>
          <w:sz w:val="24"/>
        </w:rPr>
        <w:t>方等有关方需对所供</w:t>
      </w:r>
      <w:r w:rsidRPr="00C77687">
        <w:rPr>
          <w:rFonts w:hint="eastAsia"/>
          <w:kern w:val="0"/>
          <w:sz w:val="24"/>
        </w:rPr>
        <w:t>滤芯</w:t>
      </w:r>
      <w:r w:rsidRPr="00C77687">
        <w:rPr>
          <w:kern w:val="0"/>
          <w:sz w:val="24"/>
        </w:rPr>
        <w:t>清点验收，签字后的验收清单交付有关单位存档，作为最终结算的依据。</w:t>
      </w:r>
    </w:p>
    <w:sectPr w:rsidR="00534F53" w:rsidRPr="00C77687" w:rsidSect="00510D32">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193F" w:rsidRDefault="0000193F" w:rsidP="00BE7E68">
      <w:r>
        <w:separator/>
      </w:r>
    </w:p>
  </w:endnote>
  <w:endnote w:type="continuationSeparator" w:id="1">
    <w:p w:rsidR="0000193F" w:rsidRDefault="0000193F" w:rsidP="00BE7E68">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2FD" w:rsidRDefault="00D122FD">
    <w:pPr>
      <w:pStyle w:val="a4"/>
      <w:jc w:val="center"/>
    </w:pPr>
  </w:p>
  <w:p w:rsidR="00D122FD" w:rsidRDefault="00D122F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194945"/>
      <w:docPartObj>
        <w:docPartGallery w:val="Page Numbers (Bottom of Page)"/>
        <w:docPartUnique/>
      </w:docPartObj>
    </w:sdtPr>
    <w:sdtContent>
      <w:p w:rsidR="00D122FD" w:rsidRDefault="0018181B">
        <w:pPr>
          <w:pStyle w:val="a4"/>
          <w:jc w:val="center"/>
        </w:pPr>
        <w:fldSimple w:instr=" PAGE   \* MERGEFORMAT ">
          <w:r w:rsidR="00C77687" w:rsidRPr="00C77687">
            <w:rPr>
              <w:noProof/>
              <w:lang w:val="zh-CN"/>
            </w:rPr>
            <w:t>5</w:t>
          </w:r>
        </w:fldSimple>
      </w:p>
    </w:sdtContent>
  </w:sdt>
  <w:p w:rsidR="00D122FD" w:rsidRDefault="00D122F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193F" w:rsidRDefault="0000193F" w:rsidP="00BE7E68">
      <w:r>
        <w:separator/>
      </w:r>
    </w:p>
  </w:footnote>
  <w:footnote w:type="continuationSeparator" w:id="1">
    <w:p w:rsidR="0000193F" w:rsidRDefault="0000193F" w:rsidP="00BE7E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B955DF"/>
    <w:multiLevelType w:val="hybridMultilevel"/>
    <w:tmpl w:val="B90A2984"/>
    <w:lvl w:ilvl="0" w:tplc="24A659E2">
      <w:start w:val="1"/>
      <w:numFmt w:val="decimal"/>
      <w:lvlText w:val="%1."/>
      <w:lvlJc w:val="left"/>
      <w:pPr>
        <w:ind w:left="360" w:hanging="360"/>
      </w:pPr>
      <w:rPr>
        <w:rFonts w:ascii="宋体" w:eastAsia="宋体" w:hAnsi="宋体" w:cs="宋体" w:hint="default"/>
        <w:color w:val="0000FF" w:themeColor="hyperlink"/>
        <w:sz w:val="24"/>
        <w:u w:val="singl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C6E3D8C"/>
    <w:multiLevelType w:val="hybridMultilevel"/>
    <w:tmpl w:val="3C200D80"/>
    <w:lvl w:ilvl="0" w:tplc="4FC0DE56">
      <w:start w:val="1"/>
      <w:numFmt w:val="decimal"/>
      <w:lvlText w:val="%1"/>
      <w:lvlJc w:val="left"/>
      <w:pPr>
        <w:ind w:left="360" w:hanging="360"/>
      </w:pPr>
      <w:rPr>
        <w:rFonts w:ascii="宋体" w:eastAsia="宋体" w:hAnsi="宋体" w:cs="宋体"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151283A"/>
    <w:multiLevelType w:val="multilevel"/>
    <w:tmpl w:val="E0D4A4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7E68"/>
    <w:rsid w:val="00000141"/>
    <w:rsid w:val="0000193F"/>
    <w:rsid w:val="000211FF"/>
    <w:rsid w:val="000300CE"/>
    <w:rsid w:val="0003546F"/>
    <w:rsid w:val="0003587C"/>
    <w:rsid w:val="000578EC"/>
    <w:rsid w:val="000648A5"/>
    <w:rsid w:val="00071284"/>
    <w:rsid w:val="00071519"/>
    <w:rsid w:val="00076EF9"/>
    <w:rsid w:val="00093B81"/>
    <w:rsid w:val="000A7A69"/>
    <w:rsid w:val="000B3D95"/>
    <w:rsid w:val="000D29C9"/>
    <w:rsid w:val="000E463C"/>
    <w:rsid w:val="000F7B33"/>
    <w:rsid w:val="0011181A"/>
    <w:rsid w:val="00113036"/>
    <w:rsid w:val="001510CC"/>
    <w:rsid w:val="00152EC0"/>
    <w:rsid w:val="00161FC6"/>
    <w:rsid w:val="00167854"/>
    <w:rsid w:val="0018181B"/>
    <w:rsid w:val="001867C2"/>
    <w:rsid w:val="00196284"/>
    <w:rsid w:val="001A3BC4"/>
    <w:rsid w:val="001B50B3"/>
    <w:rsid w:val="001C1CAD"/>
    <w:rsid w:val="001C5A2D"/>
    <w:rsid w:val="001D1C2A"/>
    <w:rsid w:val="001D3B6A"/>
    <w:rsid w:val="002179BF"/>
    <w:rsid w:val="00240992"/>
    <w:rsid w:val="00241AC9"/>
    <w:rsid w:val="002618AA"/>
    <w:rsid w:val="00261B1A"/>
    <w:rsid w:val="00270F73"/>
    <w:rsid w:val="002918FE"/>
    <w:rsid w:val="002D50C7"/>
    <w:rsid w:val="002D5B77"/>
    <w:rsid w:val="002E229B"/>
    <w:rsid w:val="002F1051"/>
    <w:rsid w:val="0031021A"/>
    <w:rsid w:val="003137BE"/>
    <w:rsid w:val="00323785"/>
    <w:rsid w:val="00327B10"/>
    <w:rsid w:val="003341E8"/>
    <w:rsid w:val="00335EB9"/>
    <w:rsid w:val="003451D5"/>
    <w:rsid w:val="00345B6A"/>
    <w:rsid w:val="003644B3"/>
    <w:rsid w:val="00367338"/>
    <w:rsid w:val="00380382"/>
    <w:rsid w:val="0038103B"/>
    <w:rsid w:val="003A2E63"/>
    <w:rsid w:val="003C68BB"/>
    <w:rsid w:val="003D34C4"/>
    <w:rsid w:val="003E2EE0"/>
    <w:rsid w:val="003F05C4"/>
    <w:rsid w:val="003F15C7"/>
    <w:rsid w:val="00417032"/>
    <w:rsid w:val="0044019C"/>
    <w:rsid w:val="00450DC8"/>
    <w:rsid w:val="004548FB"/>
    <w:rsid w:val="00455A57"/>
    <w:rsid w:val="00474A9E"/>
    <w:rsid w:val="00480CFA"/>
    <w:rsid w:val="0049787B"/>
    <w:rsid w:val="004C6A6B"/>
    <w:rsid w:val="004D06FE"/>
    <w:rsid w:val="004E0E3F"/>
    <w:rsid w:val="004E14B4"/>
    <w:rsid w:val="004E25DD"/>
    <w:rsid w:val="004E28BB"/>
    <w:rsid w:val="004E4A84"/>
    <w:rsid w:val="00510D32"/>
    <w:rsid w:val="005131D6"/>
    <w:rsid w:val="00515CFE"/>
    <w:rsid w:val="00534F53"/>
    <w:rsid w:val="005467C7"/>
    <w:rsid w:val="005550D8"/>
    <w:rsid w:val="00556999"/>
    <w:rsid w:val="00580CB4"/>
    <w:rsid w:val="005839F8"/>
    <w:rsid w:val="005C2CDB"/>
    <w:rsid w:val="005D6DE5"/>
    <w:rsid w:val="005E30CE"/>
    <w:rsid w:val="005E3409"/>
    <w:rsid w:val="00620E8F"/>
    <w:rsid w:val="00627CDE"/>
    <w:rsid w:val="0063112B"/>
    <w:rsid w:val="00636DF5"/>
    <w:rsid w:val="00637535"/>
    <w:rsid w:val="0064768F"/>
    <w:rsid w:val="00684C09"/>
    <w:rsid w:val="00686851"/>
    <w:rsid w:val="006A0501"/>
    <w:rsid w:val="006E465D"/>
    <w:rsid w:val="006F7367"/>
    <w:rsid w:val="00711973"/>
    <w:rsid w:val="00714F04"/>
    <w:rsid w:val="0072120D"/>
    <w:rsid w:val="00721AC6"/>
    <w:rsid w:val="00744B9A"/>
    <w:rsid w:val="00750D7E"/>
    <w:rsid w:val="00753A02"/>
    <w:rsid w:val="00753D23"/>
    <w:rsid w:val="00756C46"/>
    <w:rsid w:val="00770A7D"/>
    <w:rsid w:val="007A73B3"/>
    <w:rsid w:val="007D48C1"/>
    <w:rsid w:val="00803463"/>
    <w:rsid w:val="008113F5"/>
    <w:rsid w:val="00825156"/>
    <w:rsid w:val="00835DAB"/>
    <w:rsid w:val="00836808"/>
    <w:rsid w:val="00843F0C"/>
    <w:rsid w:val="008449DE"/>
    <w:rsid w:val="0087594E"/>
    <w:rsid w:val="00886F5B"/>
    <w:rsid w:val="00887620"/>
    <w:rsid w:val="008B6B83"/>
    <w:rsid w:val="008E2744"/>
    <w:rsid w:val="008E3CDD"/>
    <w:rsid w:val="008E71D0"/>
    <w:rsid w:val="009048CC"/>
    <w:rsid w:val="009112F5"/>
    <w:rsid w:val="00925CDB"/>
    <w:rsid w:val="00945CC1"/>
    <w:rsid w:val="00965A5F"/>
    <w:rsid w:val="00973C99"/>
    <w:rsid w:val="00992173"/>
    <w:rsid w:val="009D3BBB"/>
    <w:rsid w:val="009E0B76"/>
    <w:rsid w:val="00A34089"/>
    <w:rsid w:val="00A66D36"/>
    <w:rsid w:val="00A850C2"/>
    <w:rsid w:val="00AB241F"/>
    <w:rsid w:val="00AE7BE3"/>
    <w:rsid w:val="00AF025B"/>
    <w:rsid w:val="00B30DA7"/>
    <w:rsid w:val="00B707E3"/>
    <w:rsid w:val="00B70830"/>
    <w:rsid w:val="00B731CC"/>
    <w:rsid w:val="00B81BA2"/>
    <w:rsid w:val="00B9065D"/>
    <w:rsid w:val="00B97A7F"/>
    <w:rsid w:val="00BC3026"/>
    <w:rsid w:val="00BD28FA"/>
    <w:rsid w:val="00BE7E68"/>
    <w:rsid w:val="00C37E24"/>
    <w:rsid w:val="00C470E9"/>
    <w:rsid w:val="00C50821"/>
    <w:rsid w:val="00C53ECA"/>
    <w:rsid w:val="00C77687"/>
    <w:rsid w:val="00C77C2F"/>
    <w:rsid w:val="00CA35B9"/>
    <w:rsid w:val="00CB19D6"/>
    <w:rsid w:val="00CB6D51"/>
    <w:rsid w:val="00CD6F31"/>
    <w:rsid w:val="00CE51C7"/>
    <w:rsid w:val="00CE5F86"/>
    <w:rsid w:val="00D013B1"/>
    <w:rsid w:val="00D01693"/>
    <w:rsid w:val="00D070DB"/>
    <w:rsid w:val="00D122FD"/>
    <w:rsid w:val="00D21A22"/>
    <w:rsid w:val="00D23FE6"/>
    <w:rsid w:val="00D26E5A"/>
    <w:rsid w:val="00D36B8C"/>
    <w:rsid w:val="00D549E9"/>
    <w:rsid w:val="00D66D4F"/>
    <w:rsid w:val="00DA2AB5"/>
    <w:rsid w:val="00DC0E86"/>
    <w:rsid w:val="00DD7A6C"/>
    <w:rsid w:val="00DF6579"/>
    <w:rsid w:val="00E0538A"/>
    <w:rsid w:val="00E1071E"/>
    <w:rsid w:val="00E25A1A"/>
    <w:rsid w:val="00E25A67"/>
    <w:rsid w:val="00E308AC"/>
    <w:rsid w:val="00E44B68"/>
    <w:rsid w:val="00E762C6"/>
    <w:rsid w:val="00E842B1"/>
    <w:rsid w:val="00E84FE8"/>
    <w:rsid w:val="00ED027A"/>
    <w:rsid w:val="00ED0BB1"/>
    <w:rsid w:val="00ED5E4A"/>
    <w:rsid w:val="00EE16D9"/>
    <w:rsid w:val="00EE7029"/>
    <w:rsid w:val="00F033A0"/>
    <w:rsid w:val="00F2342F"/>
    <w:rsid w:val="00F276CE"/>
    <w:rsid w:val="00F45CE5"/>
    <w:rsid w:val="00F4735F"/>
    <w:rsid w:val="00F705F4"/>
    <w:rsid w:val="00F95574"/>
    <w:rsid w:val="00FA619B"/>
    <w:rsid w:val="00FA697C"/>
    <w:rsid w:val="00FC5318"/>
    <w:rsid w:val="00FD2A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DC8"/>
    <w:pPr>
      <w:widowControl w:val="0"/>
      <w:spacing w:line="360" w:lineRule="auto"/>
      <w:jc w:val="both"/>
    </w:pPr>
    <w:rPr>
      <w:rFonts w:ascii="Times New Roman" w:eastAsia="宋体" w:hAnsi="Times New Roman"/>
      <w:sz w:val="28"/>
    </w:rPr>
  </w:style>
  <w:style w:type="paragraph" w:styleId="1">
    <w:name w:val="heading 1"/>
    <w:basedOn w:val="a"/>
    <w:link w:val="1Char"/>
    <w:uiPriority w:val="9"/>
    <w:qFormat/>
    <w:rsid w:val="00450DC8"/>
    <w:pPr>
      <w:widowControl/>
      <w:jc w:val="left"/>
      <w:outlineLvl w:val="0"/>
    </w:pPr>
    <w:rPr>
      <w:rFonts w:cs="宋体"/>
      <w:b/>
      <w:bCs/>
      <w:kern w:val="36"/>
      <w:sz w:val="32"/>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E7E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E7E68"/>
    <w:rPr>
      <w:sz w:val="18"/>
      <w:szCs w:val="18"/>
    </w:rPr>
  </w:style>
  <w:style w:type="paragraph" w:styleId="a4">
    <w:name w:val="footer"/>
    <w:basedOn w:val="a"/>
    <w:link w:val="Char0"/>
    <w:uiPriority w:val="99"/>
    <w:unhideWhenUsed/>
    <w:rsid w:val="00BE7E68"/>
    <w:pPr>
      <w:tabs>
        <w:tab w:val="center" w:pos="4153"/>
        <w:tab w:val="right" w:pos="8306"/>
      </w:tabs>
      <w:snapToGrid w:val="0"/>
      <w:jc w:val="left"/>
    </w:pPr>
    <w:rPr>
      <w:sz w:val="18"/>
      <w:szCs w:val="18"/>
    </w:rPr>
  </w:style>
  <w:style w:type="character" w:customStyle="1" w:styleId="Char0">
    <w:name w:val="页脚 Char"/>
    <w:basedOn w:val="a0"/>
    <w:link w:val="a4"/>
    <w:uiPriority w:val="99"/>
    <w:rsid w:val="00BE7E68"/>
    <w:rPr>
      <w:sz w:val="18"/>
      <w:szCs w:val="18"/>
    </w:rPr>
  </w:style>
  <w:style w:type="character" w:customStyle="1" w:styleId="1Char">
    <w:name w:val="标题 1 Char"/>
    <w:basedOn w:val="a0"/>
    <w:link w:val="1"/>
    <w:uiPriority w:val="9"/>
    <w:rsid w:val="00450DC8"/>
    <w:rPr>
      <w:rFonts w:ascii="Times New Roman" w:eastAsia="宋体" w:hAnsi="Times New Roman" w:cs="宋体"/>
      <w:b/>
      <w:bCs/>
      <w:kern w:val="36"/>
      <w:sz w:val="32"/>
      <w:szCs w:val="48"/>
    </w:rPr>
  </w:style>
  <w:style w:type="character" w:customStyle="1" w:styleId="apple-converted-space">
    <w:name w:val="apple-converted-space"/>
    <w:basedOn w:val="a0"/>
    <w:rsid w:val="00BE7E68"/>
  </w:style>
  <w:style w:type="paragraph" w:styleId="10">
    <w:name w:val="toc 1"/>
    <w:basedOn w:val="a"/>
    <w:autoRedefine/>
    <w:uiPriority w:val="39"/>
    <w:unhideWhenUsed/>
    <w:rsid w:val="00BE7E68"/>
    <w:pPr>
      <w:widowControl/>
      <w:spacing w:before="100" w:beforeAutospacing="1" w:after="100" w:afterAutospacing="1"/>
      <w:jc w:val="left"/>
    </w:pPr>
    <w:rPr>
      <w:rFonts w:ascii="宋体" w:hAnsi="宋体" w:cs="宋体"/>
      <w:kern w:val="0"/>
      <w:sz w:val="24"/>
      <w:szCs w:val="24"/>
    </w:rPr>
  </w:style>
  <w:style w:type="paragraph" w:styleId="a5">
    <w:name w:val="Balloon Text"/>
    <w:basedOn w:val="a"/>
    <w:link w:val="Char1"/>
    <w:uiPriority w:val="99"/>
    <w:semiHidden/>
    <w:unhideWhenUsed/>
    <w:rsid w:val="005839F8"/>
    <w:rPr>
      <w:sz w:val="18"/>
      <w:szCs w:val="18"/>
    </w:rPr>
  </w:style>
  <w:style w:type="character" w:customStyle="1" w:styleId="Char1">
    <w:name w:val="批注框文本 Char"/>
    <w:basedOn w:val="a0"/>
    <w:link w:val="a5"/>
    <w:uiPriority w:val="99"/>
    <w:semiHidden/>
    <w:rsid w:val="005839F8"/>
    <w:rPr>
      <w:sz w:val="18"/>
      <w:szCs w:val="18"/>
    </w:rPr>
  </w:style>
  <w:style w:type="paragraph" w:styleId="a6">
    <w:name w:val="Date"/>
    <w:basedOn w:val="a"/>
    <w:next w:val="a"/>
    <w:link w:val="Char2"/>
    <w:uiPriority w:val="99"/>
    <w:semiHidden/>
    <w:unhideWhenUsed/>
    <w:rsid w:val="006F7367"/>
    <w:pPr>
      <w:ind w:leftChars="2500" w:left="100"/>
    </w:pPr>
  </w:style>
  <w:style w:type="character" w:customStyle="1" w:styleId="Char2">
    <w:name w:val="日期 Char"/>
    <w:basedOn w:val="a0"/>
    <w:link w:val="a6"/>
    <w:uiPriority w:val="99"/>
    <w:semiHidden/>
    <w:rsid w:val="006F7367"/>
    <w:rPr>
      <w:rFonts w:ascii="Times New Roman" w:eastAsia="宋体" w:hAnsi="Times New Roman"/>
      <w:sz w:val="28"/>
    </w:rPr>
  </w:style>
  <w:style w:type="character" w:styleId="a7">
    <w:name w:val="Hyperlink"/>
    <w:basedOn w:val="a0"/>
    <w:uiPriority w:val="99"/>
    <w:unhideWhenUsed/>
    <w:rsid w:val="006F7367"/>
    <w:rPr>
      <w:color w:val="0000FF" w:themeColor="hyperlink"/>
      <w:u w:val="single"/>
    </w:rPr>
  </w:style>
  <w:style w:type="paragraph" w:styleId="a8">
    <w:name w:val="Plain Text"/>
    <w:basedOn w:val="a"/>
    <w:link w:val="Char3"/>
    <w:rsid w:val="00CA35B9"/>
    <w:pPr>
      <w:spacing w:line="240" w:lineRule="auto"/>
    </w:pPr>
    <w:rPr>
      <w:rFonts w:ascii="宋体" w:hAnsi="Courier New" w:cs="Times New Roman"/>
      <w:szCs w:val="20"/>
    </w:rPr>
  </w:style>
  <w:style w:type="character" w:customStyle="1" w:styleId="Char3">
    <w:name w:val="纯文本 Char"/>
    <w:basedOn w:val="a0"/>
    <w:link w:val="a8"/>
    <w:rsid w:val="00CA35B9"/>
    <w:rPr>
      <w:rFonts w:ascii="宋体" w:eastAsia="宋体" w:hAnsi="Courier New" w:cs="Times New Roman"/>
      <w:sz w:val="28"/>
      <w:szCs w:val="20"/>
    </w:rPr>
  </w:style>
  <w:style w:type="paragraph" w:styleId="a9">
    <w:name w:val="List Paragraph"/>
    <w:basedOn w:val="a"/>
    <w:uiPriority w:val="34"/>
    <w:qFormat/>
    <w:rsid w:val="00992173"/>
    <w:pPr>
      <w:ind w:firstLineChars="200" w:firstLine="420"/>
    </w:pPr>
  </w:style>
</w:styles>
</file>

<file path=word/webSettings.xml><?xml version="1.0" encoding="utf-8"?>
<w:webSettings xmlns:r="http://schemas.openxmlformats.org/officeDocument/2006/relationships" xmlns:w="http://schemas.openxmlformats.org/wordprocessingml/2006/main">
  <w:divs>
    <w:div w:id="528378186">
      <w:bodyDiv w:val="1"/>
      <w:marLeft w:val="0"/>
      <w:marRight w:val="0"/>
      <w:marTop w:val="0"/>
      <w:marBottom w:val="0"/>
      <w:divBdr>
        <w:top w:val="none" w:sz="0" w:space="0" w:color="auto"/>
        <w:left w:val="none" w:sz="0" w:space="0" w:color="auto"/>
        <w:bottom w:val="none" w:sz="0" w:space="0" w:color="auto"/>
        <w:right w:val="none" w:sz="0" w:space="0" w:color="auto"/>
      </w:divBdr>
    </w:div>
    <w:div w:id="531847952">
      <w:bodyDiv w:val="1"/>
      <w:marLeft w:val="0"/>
      <w:marRight w:val="0"/>
      <w:marTop w:val="0"/>
      <w:marBottom w:val="0"/>
      <w:divBdr>
        <w:top w:val="none" w:sz="0" w:space="0" w:color="auto"/>
        <w:left w:val="none" w:sz="0" w:space="0" w:color="auto"/>
        <w:bottom w:val="none" w:sz="0" w:space="0" w:color="auto"/>
        <w:right w:val="none" w:sz="0" w:space="0" w:color="auto"/>
      </w:divBdr>
      <w:divsChild>
        <w:div w:id="763841040">
          <w:marLeft w:val="0"/>
          <w:marRight w:val="0"/>
          <w:marTop w:val="0"/>
          <w:marBottom w:val="0"/>
          <w:divBdr>
            <w:top w:val="none" w:sz="0" w:space="0" w:color="auto"/>
            <w:left w:val="none" w:sz="0" w:space="0" w:color="auto"/>
            <w:bottom w:val="none" w:sz="0" w:space="0" w:color="auto"/>
            <w:right w:val="none" w:sz="0" w:space="0" w:color="auto"/>
          </w:divBdr>
        </w:div>
        <w:div w:id="1421214527">
          <w:marLeft w:val="0"/>
          <w:marRight w:val="0"/>
          <w:marTop w:val="0"/>
          <w:marBottom w:val="0"/>
          <w:divBdr>
            <w:top w:val="none" w:sz="0" w:space="0" w:color="auto"/>
            <w:left w:val="none" w:sz="0" w:space="0" w:color="auto"/>
            <w:bottom w:val="none" w:sz="0" w:space="0" w:color="auto"/>
            <w:right w:val="none" w:sz="0" w:space="0" w:color="auto"/>
          </w:divBdr>
        </w:div>
      </w:divsChild>
    </w:div>
    <w:div w:id="559441095">
      <w:bodyDiv w:val="1"/>
      <w:marLeft w:val="0"/>
      <w:marRight w:val="0"/>
      <w:marTop w:val="0"/>
      <w:marBottom w:val="0"/>
      <w:divBdr>
        <w:top w:val="none" w:sz="0" w:space="0" w:color="auto"/>
        <w:left w:val="none" w:sz="0" w:space="0" w:color="auto"/>
        <w:bottom w:val="none" w:sz="0" w:space="0" w:color="auto"/>
        <w:right w:val="none" w:sz="0" w:space="0" w:color="auto"/>
      </w:divBdr>
    </w:div>
    <w:div w:id="131086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B91DF-39BB-46F9-B831-68C219EBA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11</Pages>
  <Words>1034</Words>
  <Characters>5897</Characters>
  <Application>Microsoft Office Word</Application>
  <DocSecurity>0</DocSecurity>
  <Lines>49</Lines>
  <Paragraphs>13</Paragraphs>
  <ScaleCrop>false</ScaleCrop>
  <Company>CHINA</Company>
  <LinksUpToDate>false</LinksUpToDate>
  <CharactersWithSpaces>6918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HOME</cp:lastModifiedBy>
  <cp:revision>71</cp:revision>
  <dcterms:created xsi:type="dcterms:W3CDTF">2018-06-11T02:29:00Z</dcterms:created>
  <dcterms:modified xsi:type="dcterms:W3CDTF">2018-07-10T17:44:00Z</dcterms:modified>
</cp:coreProperties>
</file>