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F5" w:rsidRDefault="004C27F5">
      <w:pPr>
        <w:ind w:firstLineChars="150" w:firstLine="480"/>
        <w:jc w:val="center"/>
        <w:rPr>
          <w:rFonts w:ascii="宋体" w:hAnsi="宋体"/>
          <w:b w:val="0"/>
          <w:sz w:val="32"/>
          <w:szCs w:val="32"/>
        </w:rPr>
      </w:pPr>
    </w:p>
    <w:p w:rsidR="004C27F5" w:rsidRDefault="00421557">
      <w:pPr>
        <w:autoSpaceDE w:val="0"/>
        <w:autoSpaceDN w:val="0"/>
        <w:spacing w:line="360" w:lineRule="auto"/>
        <w:jc w:val="center"/>
        <w:rPr>
          <w:rFonts w:ascii="宋体" w:hAnsi="宋体"/>
          <w:sz w:val="44"/>
          <w:szCs w:val="44"/>
        </w:rPr>
      </w:pPr>
      <w:r>
        <w:rPr>
          <w:rFonts w:ascii="宋体" w:hAnsi="宋体" w:hint="eastAsia"/>
          <w:sz w:val="44"/>
          <w:szCs w:val="44"/>
        </w:rPr>
        <w:t>陕西未来能源化工有限公司金鸡滩煤矿</w:t>
      </w:r>
    </w:p>
    <w:p w:rsidR="004C27F5" w:rsidRDefault="00421557" w:rsidP="00B55449">
      <w:pPr>
        <w:spacing w:beforeLines="50" w:afterLines="50"/>
        <w:jc w:val="center"/>
        <w:rPr>
          <w:rFonts w:ascii="宋体" w:hAnsi="宋体"/>
          <w:kern w:val="0"/>
          <w:sz w:val="44"/>
          <w:szCs w:val="44"/>
        </w:rPr>
      </w:pPr>
      <w:r>
        <w:rPr>
          <w:rFonts w:ascii="宋体" w:hAnsi="宋体" w:hint="eastAsia"/>
          <w:kern w:val="0"/>
          <w:sz w:val="44"/>
          <w:szCs w:val="44"/>
        </w:rPr>
        <w:t>12</w:t>
      </w:r>
      <w:r>
        <w:rPr>
          <w:rFonts w:ascii="宋体" w:hAnsi="宋体" w:hint="eastAsia"/>
          <w:kern w:val="0"/>
          <w:sz w:val="44"/>
          <w:szCs w:val="44"/>
          <w:vertAlign w:val="superscript"/>
        </w:rPr>
        <w:t>-2上</w:t>
      </w:r>
      <w:r>
        <w:rPr>
          <w:rFonts w:ascii="宋体" w:hAnsi="宋体" w:hint="eastAsia"/>
          <w:kern w:val="0"/>
          <w:sz w:val="44"/>
          <w:szCs w:val="44"/>
        </w:rPr>
        <w:t>117工作面刮板输送机</w:t>
      </w:r>
      <w:r>
        <w:rPr>
          <w:rFonts w:ascii="宋体" w:hAnsi="宋体" w:hint="eastAsia"/>
          <w:sz w:val="44"/>
          <w:szCs w:val="44"/>
        </w:rPr>
        <w:t>技术规格书</w:t>
      </w:r>
      <w:r w:rsidR="002D5433">
        <w:rPr>
          <w:rFonts w:ascii="宋体" w:hAnsi="宋体" w:hint="eastAsia"/>
          <w:sz w:val="44"/>
          <w:szCs w:val="44"/>
        </w:rPr>
        <w:t xml:space="preserve"> </w:t>
      </w:r>
    </w:p>
    <w:p w:rsidR="004C27F5" w:rsidRDefault="004C27F5">
      <w:pPr>
        <w:snapToGrid w:val="0"/>
        <w:spacing w:line="364" w:lineRule="atLeast"/>
        <w:jc w:val="center"/>
        <w:rPr>
          <w:rFonts w:ascii="宋体" w:hAnsi="宋体"/>
          <w:b w:val="0"/>
          <w:bCs w:val="0"/>
          <w:sz w:val="28"/>
          <w:szCs w:val="28"/>
        </w:rPr>
      </w:pPr>
    </w:p>
    <w:p w:rsidR="004C27F5" w:rsidRDefault="004C27F5">
      <w:pPr>
        <w:snapToGrid w:val="0"/>
        <w:spacing w:line="364" w:lineRule="atLeast"/>
        <w:jc w:val="center"/>
        <w:rPr>
          <w:rFonts w:ascii="宋体" w:hAnsi="宋体"/>
          <w:b w:val="0"/>
          <w:sz w:val="28"/>
          <w:szCs w:val="28"/>
        </w:rPr>
      </w:pPr>
    </w:p>
    <w:p w:rsidR="004C27F5" w:rsidRDefault="002D5433">
      <w:pPr>
        <w:snapToGrid w:val="0"/>
        <w:spacing w:line="364" w:lineRule="atLeast"/>
        <w:jc w:val="center"/>
        <w:rPr>
          <w:rFonts w:ascii="宋体" w:hAnsi="宋体"/>
          <w:b w:val="0"/>
          <w:sz w:val="28"/>
          <w:szCs w:val="28"/>
        </w:rPr>
      </w:pPr>
      <w:r>
        <w:rPr>
          <w:rFonts w:ascii="宋体" w:hAnsi="宋体" w:hint="eastAsia"/>
          <w:b w:val="0"/>
          <w:sz w:val="28"/>
          <w:szCs w:val="28"/>
        </w:rPr>
        <w:t xml:space="preserve"> </w:t>
      </w:r>
    </w:p>
    <w:p w:rsidR="004C27F5" w:rsidRDefault="004C27F5">
      <w:pPr>
        <w:snapToGrid w:val="0"/>
        <w:spacing w:line="364" w:lineRule="atLeast"/>
        <w:jc w:val="center"/>
        <w:rPr>
          <w:rFonts w:ascii="宋体" w:hAnsi="宋体"/>
          <w:b w:val="0"/>
          <w:sz w:val="28"/>
          <w:szCs w:val="28"/>
        </w:rPr>
      </w:pPr>
    </w:p>
    <w:p w:rsidR="004C27F5" w:rsidRDefault="00421557">
      <w:pPr>
        <w:tabs>
          <w:tab w:val="left" w:pos="0"/>
          <w:tab w:val="left" w:pos="1134"/>
          <w:tab w:val="left" w:pos="8505"/>
        </w:tabs>
        <w:spacing w:before="60" w:after="60" w:line="480" w:lineRule="auto"/>
        <w:ind w:left="425" w:firstLineChars="150" w:firstLine="450"/>
        <w:textAlignment w:val="baseline"/>
        <w:rPr>
          <w:rFonts w:ascii="宋体" w:hAnsi="宋体"/>
          <w:b w:val="0"/>
          <w:bCs w:val="0"/>
          <w:kern w:val="0"/>
          <w:sz w:val="30"/>
          <w:szCs w:val="30"/>
        </w:rPr>
      </w:pPr>
      <w:r>
        <w:rPr>
          <w:rFonts w:ascii="宋体" w:hAnsi="宋体" w:hint="eastAsia"/>
          <w:b w:val="0"/>
          <w:bCs w:val="0"/>
          <w:kern w:val="0"/>
          <w:sz w:val="30"/>
          <w:szCs w:val="30"/>
        </w:rPr>
        <w:t xml:space="preserve">编                   制： </w:t>
      </w:r>
    </w:p>
    <w:p w:rsidR="004C27F5" w:rsidRDefault="00421557">
      <w:pPr>
        <w:tabs>
          <w:tab w:val="left" w:pos="0"/>
          <w:tab w:val="left" w:pos="1134"/>
          <w:tab w:val="left" w:pos="8505"/>
        </w:tabs>
        <w:spacing w:before="60" w:after="60" w:line="480" w:lineRule="auto"/>
        <w:ind w:left="425" w:firstLineChars="150" w:firstLine="450"/>
        <w:textAlignment w:val="baseline"/>
        <w:rPr>
          <w:rFonts w:ascii="宋体" w:hAnsi="宋体"/>
          <w:b w:val="0"/>
          <w:bCs w:val="0"/>
          <w:kern w:val="0"/>
          <w:sz w:val="30"/>
          <w:szCs w:val="30"/>
        </w:rPr>
      </w:pPr>
      <w:r>
        <w:rPr>
          <w:rFonts w:ascii="宋体" w:hAnsi="宋体" w:hint="eastAsia"/>
          <w:b w:val="0"/>
          <w:bCs w:val="0"/>
          <w:kern w:val="0"/>
          <w:sz w:val="30"/>
          <w:szCs w:val="30"/>
        </w:rPr>
        <w:t>审                   核：</w:t>
      </w:r>
    </w:p>
    <w:p w:rsidR="004C27F5" w:rsidRDefault="00421557">
      <w:pPr>
        <w:tabs>
          <w:tab w:val="left" w:pos="0"/>
          <w:tab w:val="left" w:pos="1134"/>
          <w:tab w:val="left" w:pos="8505"/>
        </w:tabs>
        <w:spacing w:before="60" w:after="60" w:line="480" w:lineRule="auto"/>
        <w:ind w:left="425" w:firstLineChars="150" w:firstLine="450"/>
        <w:textAlignment w:val="baseline"/>
        <w:rPr>
          <w:rFonts w:ascii="宋体" w:hAnsi="宋体"/>
          <w:b w:val="0"/>
          <w:bCs w:val="0"/>
          <w:kern w:val="0"/>
          <w:sz w:val="30"/>
          <w:szCs w:val="30"/>
        </w:rPr>
      </w:pPr>
      <w:r>
        <w:rPr>
          <w:rFonts w:ascii="宋体" w:hAnsi="宋体" w:hint="eastAsia"/>
          <w:b w:val="0"/>
          <w:bCs w:val="0"/>
          <w:kern w:val="0"/>
          <w:sz w:val="30"/>
          <w:szCs w:val="30"/>
        </w:rPr>
        <w:t>分     管     副     总：</w:t>
      </w:r>
    </w:p>
    <w:p w:rsidR="004C27F5" w:rsidRDefault="00421557">
      <w:pPr>
        <w:tabs>
          <w:tab w:val="left" w:pos="0"/>
          <w:tab w:val="left" w:pos="1134"/>
          <w:tab w:val="left" w:pos="8505"/>
        </w:tabs>
        <w:spacing w:before="60" w:after="60" w:line="480" w:lineRule="auto"/>
        <w:ind w:left="425" w:firstLineChars="150" w:firstLine="450"/>
        <w:textAlignment w:val="baseline"/>
        <w:rPr>
          <w:rFonts w:ascii="宋体" w:hAnsi="宋体"/>
          <w:b w:val="0"/>
          <w:bCs w:val="0"/>
          <w:kern w:val="0"/>
          <w:sz w:val="30"/>
          <w:szCs w:val="30"/>
        </w:rPr>
      </w:pPr>
      <w:r>
        <w:rPr>
          <w:rFonts w:ascii="宋体" w:hAnsi="宋体" w:hint="eastAsia"/>
          <w:b w:val="0"/>
          <w:bCs w:val="0"/>
          <w:kern w:val="0"/>
          <w:sz w:val="30"/>
          <w:szCs w:val="30"/>
        </w:rPr>
        <w:t>分    管    副   矿  长：</w:t>
      </w:r>
    </w:p>
    <w:p w:rsidR="004C27F5" w:rsidRDefault="00421557">
      <w:pPr>
        <w:tabs>
          <w:tab w:val="left" w:pos="0"/>
          <w:tab w:val="left" w:pos="1134"/>
          <w:tab w:val="left" w:pos="8505"/>
        </w:tabs>
        <w:spacing w:before="60" w:after="60" w:line="480" w:lineRule="auto"/>
        <w:ind w:left="425" w:firstLineChars="150" w:firstLine="450"/>
        <w:textAlignment w:val="baseline"/>
        <w:rPr>
          <w:rFonts w:ascii="宋体" w:hAnsi="宋体"/>
          <w:b w:val="0"/>
          <w:bCs w:val="0"/>
          <w:kern w:val="0"/>
          <w:sz w:val="30"/>
          <w:szCs w:val="30"/>
        </w:rPr>
      </w:pPr>
      <w:r>
        <w:rPr>
          <w:rFonts w:ascii="宋体" w:hAnsi="宋体" w:hint="eastAsia"/>
          <w:b w:val="0"/>
          <w:bCs w:val="0"/>
          <w:kern w:val="0"/>
          <w:sz w:val="30"/>
          <w:szCs w:val="30"/>
        </w:rPr>
        <w:t>矿                   长：</w:t>
      </w:r>
    </w:p>
    <w:p w:rsidR="004C27F5" w:rsidRDefault="00421557">
      <w:pPr>
        <w:tabs>
          <w:tab w:val="left" w:pos="0"/>
          <w:tab w:val="left" w:pos="1134"/>
          <w:tab w:val="left" w:pos="8505"/>
        </w:tabs>
        <w:spacing w:before="60" w:after="60" w:line="480" w:lineRule="auto"/>
        <w:ind w:left="425" w:firstLineChars="150" w:firstLine="450"/>
        <w:textAlignment w:val="baseline"/>
        <w:rPr>
          <w:rFonts w:ascii="宋体" w:hAnsi="宋体"/>
          <w:b w:val="0"/>
          <w:bCs w:val="0"/>
          <w:kern w:val="0"/>
          <w:sz w:val="30"/>
          <w:szCs w:val="30"/>
        </w:rPr>
      </w:pPr>
      <w:r>
        <w:rPr>
          <w:rFonts w:ascii="宋体" w:hAnsi="宋体" w:hint="eastAsia"/>
          <w:b w:val="0"/>
          <w:bCs w:val="0"/>
          <w:kern w:val="0"/>
          <w:sz w:val="30"/>
          <w:szCs w:val="30"/>
        </w:rPr>
        <w:t>设  备  管  理  中   心：</w:t>
      </w:r>
    </w:p>
    <w:p w:rsidR="004C27F5" w:rsidRDefault="00421557">
      <w:pPr>
        <w:tabs>
          <w:tab w:val="left" w:pos="0"/>
          <w:tab w:val="left" w:pos="1134"/>
          <w:tab w:val="left" w:pos="8505"/>
        </w:tabs>
        <w:spacing w:before="60" w:after="60" w:line="480" w:lineRule="auto"/>
        <w:ind w:left="425" w:firstLineChars="150" w:firstLine="450"/>
        <w:textAlignment w:val="baseline"/>
        <w:rPr>
          <w:rFonts w:ascii="宋体" w:hAnsi="宋体" w:cs="宋体"/>
          <w:kern w:val="0"/>
          <w:sz w:val="30"/>
          <w:szCs w:val="30"/>
        </w:rPr>
      </w:pPr>
      <w:r>
        <w:rPr>
          <w:rFonts w:ascii="宋体" w:hAnsi="宋体" w:hint="eastAsia"/>
          <w:b w:val="0"/>
          <w:bCs w:val="0"/>
          <w:kern w:val="0"/>
          <w:sz w:val="30"/>
          <w:szCs w:val="30"/>
        </w:rPr>
        <w:t>集     团     公     司：</w:t>
      </w:r>
    </w:p>
    <w:p w:rsidR="004C27F5" w:rsidRDefault="004C27F5">
      <w:pPr>
        <w:autoSpaceDE w:val="0"/>
        <w:autoSpaceDN w:val="0"/>
        <w:snapToGrid w:val="0"/>
        <w:spacing w:before="100" w:beforeAutospacing="1"/>
        <w:jc w:val="center"/>
        <w:rPr>
          <w:rFonts w:ascii="宋体" w:hAnsi="宋体" w:cs="Arial"/>
          <w:sz w:val="28"/>
          <w:szCs w:val="28"/>
        </w:rPr>
      </w:pPr>
    </w:p>
    <w:p w:rsidR="004C27F5" w:rsidRDefault="004C27F5">
      <w:pPr>
        <w:autoSpaceDE w:val="0"/>
        <w:autoSpaceDN w:val="0"/>
        <w:snapToGrid w:val="0"/>
        <w:spacing w:before="100" w:beforeAutospacing="1"/>
        <w:jc w:val="center"/>
        <w:rPr>
          <w:rFonts w:ascii="宋体" w:hAnsi="宋体" w:cs="Arial"/>
          <w:sz w:val="28"/>
          <w:szCs w:val="28"/>
        </w:rPr>
      </w:pPr>
    </w:p>
    <w:p w:rsidR="004C27F5" w:rsidRDefault="004C27F5">
      <w:pPr>
        <w:autoSpaceDE w:val="0"/>
        <w:autoSpaceDN w:val="0"/>
        <w:snapToGrid w:val="0"/>
        <w:spacing w:before="100" w:beforeAutospacing="1"/>
        <w:jc w:val="center"/>
        <w:rPr>
          <w:rFonts w:ascii="宋体" w:hAnsi="宋体" w:cs="Arial"/>
          <w:sz w:val="28"/>
          <w:szCs w:val="28"/>
        </w:rPr>
      </w:pPr>
    </w:p>
    <w:p w:rsidR="004C27F5" w:rsidRDefault="00421557">
      <w:pPr>
        <w:autoSpaceDE w:val="0"/>
        <w:autoSpaceDN w:val="0"/>
        <w:spacing w:line="480" w:lineRule="auto"/>
        <w:jc w:val="center"/>
        <w:rPr>
          <w:rFonts w:ascii="宋体" w:hAnsi="宋体"/>
          <w:sz w:val="28"/>
          <w:szCs w:val="28"/>
        </w:rPr>
      </w:pPr>
      <w:r>
        <w:rPr>
          <w:rFonts w:ascii="宋体" w:hAnsi="宋体" w:hint="eastAsia"/>
          <w:sz w:val="28"/>
          <w:szCs w:val="28"/>
        </w:rPr>
        <w:t>陕西未来能源化工有限公司</w:t>
      </w:r>
    </w:p>
    <w:p w:rsidR="004C27F5" w:rsidRDefault="00421557">
      <w:pPr>
        <w:autoSpaceDE w:val="0"/>
        <w:autoSpaceDN w:val="0"/>
        <w:spacing w:line="480" w:lineRule="auto"/>
        <w:jc w:val="center"/>
        <w:rPr>
          <w:rFonts w:ascii="宋体" w:hAnsi="宋体"/>
          <w:sz w:val="28"/>
          <w:szCs w:val="28"/>
        </w:rPr>
      </w:pPr>
      <w:r>
        <w:rPr>
          <w:rFonts w:ascii="宋体" w:hAnsi="宋体" w:hint="eastAsia"/>
          <w:sz w:val="28"/>
          <w:szCs w:val="28"/>
        </w:rPr>
        <w:t>金鸡滩煤矿</w:t>
      </w:r>
    </w:p>
    <w:p w:rsidR="004C27F5" w:rsidRDefault="00421557">
      <w:pPr>
        <w:autoSpaceDE w:val="0"/>
        <w:autoSpaceDN w:val="0"/>
        <w:spacing w:line="480" w:lineRule="auto"/>
        <w:jc w:val="center"/>
        <w:rPr>
          <w:rFonts w:ascii="宋体" w:hAnsi="宋体"/>
          <w:bCs w:val="0"/>
          <w:color w:val="000000"/>
          <w:sz w:val="21"/>
          <w:szCs w:val="21"/>
        </w:rPr>
      </w:pPr>
      <w:r>
        <w:rPr>
          <w:rFonts w:ascii="宋体" w:hAnsi="宋体" w:hint="eastAsia"/>
          <w:sz w:val="28"/>
          <w:szCs w:val="28"/>
        </w:rPr>
        <w:t>二零一八年五月十二日</w:t>
      </w:r>
    </w:p>
    <w:p w:rsidR="004C27F5" w:rsidRDefault="004C27F5">
      <w:pPr>
        <w:jc w:val="center"/>
        <w:rPr>
          <w:rFonts w:ascii="宋体" w:hAnsi="宋体"/>
          <w:bCs w:val="0"/>
          <w:sz w:val="28"/>
          <w:szCs w:val="28"/>
        </w:rPr>
        <w:sectPr w:rsidR="004C27F5">
          <w:footerReference w:type="even" r:id="rId8"/>
          <w:pgSz w:w="11906" w:h="16838"/>
          <w:pgMar w:top="1701" w:right="1469" w:bottom="1701" w:left="1440" w:header="851" w:footer="992" w:gutter="0"/>
          <w:cols w:space="425"/>
          <w:docGrid w:type="lines" w:linePitch="312"/>
        </w:sectPr>
      </w:pPr>
    </w:p>
    <w:p w:rsidR="004C27F5" w:rsidRDefault="00421557">
      <w:pPr>
        <w:jc w:val="center"/>
        <w:rPr>
          <w:rFonts w:ascii="宋体" w:hAnsi="宋体"/>
          <w:bCs w:val="0"/>
          <w:sz w:val="28"/>
          <w:szCs w:val="28"/>
        </w:rPr>
      </w:pPr>
      <w:r>
        <w:rPr>
          <w:rFonts w:ascii="宋体" w:hAnsi="宋体" w:hint="eastAsia"/>
          <w:bCs w:val="0"/>
          <w:sz w:val="28"/>
          <w:szCs w:val="28"/>
        </w:rPr>
        <w:lastRenderedPageBreak/>
        <w:t>第一节  货物需求一览表</w:t>
      </w:r>
    </w:p>
    <w:tbl>
      <w:tblPr>
        <w:tblpPr w:leftFromText="180" w:rightFromText="180" w:vertAnchor="text" w:horzAnchor="margin" w:tblpX="-90" w:tblpY="158"/>
        <w:tblW w:w="9050" w:type="dxa"/>
        <w:tblLayout w:type="fixed"/>
        <w:tblLook w:val="04A0"/>
      </w:tblPr>
      <w:tblGrid>
        <w:gridCol w:w="700"/>
        <w:gridCol w:w="5325"/>
        <w:gridCol w:w="812"/>
        <w:gridCol w:w="2213"/>
      </w:tblGrid>
      <w:tr w:rsidR="004C27F5">
        <w:trPr>
          <w:trHeight w:val="426"/>
        </w:trPr>
        <w:tc>
          <w:tcPr>
            <w:tcW w:w="700" w:type="dxa"/>
            <w:tcBorders>
              <w:top w:val="single" w:sz="4" w:space="0" w:color="auto"/>
              <w:left w:val="single" w:sz="4" w:space="0" w:color="auto"/>
              <w:bottom w:val="single" w:sz="4" w:space="0" w:color="auto"/>
              <w:right w:val="single" w:sz="4" w:space="0" w:color="auto"/>
            </w:tcBorders>
            <w:vAlign w:val="center"/>
          </w:tcPr>
          <w:p w:rsidR="004C27F5" w:rsidRDefault="00421557">
            <w:pPr>
              <w:rPr>
                <w:rFonts w:ascii="宋体" w:hAnsi="宋体"/>
                <w:bCs w:val="0"/>
                <w:sz w:val="24"/>
              </w:rPr>
            </w:pPr>
            <w:r>
              <w:rPr>
                <w:rFonts w:ascii="宋体" w:hAnsi="宋体" w:hint="eastAsia"/>
                <w:bCs w:val="0"/>
                <w:sz w:val="24"/>
              </w:rPr>
              <w:t>序号</w:t>
            </w:r>
          </w:p>
        </w:tc>
        <w:tc>
          <w:tcPr>
            <w:tcW w:w="5325" w:type="dxa"/>
            <w:tcBorders>
              <w:top w:val="single" w:sz="4" w:space="0" w:color="auto"/>
              <w:left w:val="nil"/>
              <w:bottom w:val="single" w:sz="4" w:space="0" w:color="auto"/>
              <w:right w:val="single" w:sz="4" w:space="0" w:color="auto"/>
            </w:tcBorders>
            <w:vAlign w:val="center"/>
          </w:tcPr>
          <w:p w:rsidR="004C27F5" w:rsidRDefault="00421557">
            <w:pPr>
              <w:ind w:firstLineChars="700" w:firstLine="1687"/>
              <w:rPr>
                <w:rFonts w:ascii="宋体" w:hAnsi="宋体"/>
                <w:bCs w:val="0"/>
                <w:sz w:val="24"/>
              </w:rPr>
            </w:pPr>
            <w:r>
              <w:rPr>
                <w:rFonts w:ascii="宋体" w:hAnsi="宋体" w:hint="eastAsia"/>
                <w:bCs w:val="0"/>
                <w:sz w:val="24"/>
              </w:rPr>
              <w:t>名           称</w:t>
            </w:r>
          </w:p>
        </w:tc>
        <w:tc>
          <w:tcPr>
            <w:tcW w:w="812" w:type="dxa"/>
            <w:tcBorders>
              <w:top w:val="single" w:sz="4" w:space="0" w:color="auto"/>
              <w:left w:val="nil"/>
              <w:bottom w:val="single" w:sz="4" w:space="0" w:color="auto"/>
              <w:right w:val="single" w:sz="4" w:space="0" w:color="auto"/>
            </w:tcBorders>
            <w:vAlign w:val="center"/>
          </w:tcPr>
          <w:p w:rsidR="004C27F5" w:rsidRDefault="00421557">
            <w:pPr>
              <w:rPr>
                <w:rFonts w:ascii="宋体" w:hAnsi="宋体"/>
                <w:bCs w:val="0"/>
                <w:sz w:val="24"/>
              </w:rPr>
            </w:pPr>
            <w:r>
              <w:rPr>
                <w:rFonts w:ascii="宋体" w:hAnsi="宋体" w:hint="eastAsia"/>
                <w:bCs w:val="0"/>
                <w:sz w:val="24"/>
              </w:rPr>
              <w:t>数量</w:t>
            </w:r>
          </w:p>
        </w:tc>
        <w:tc>
          <w:tcPr>
            <w:tcW w:w="2213" w:type="dxa"/>
            <w:tcBorders>
              <w:top w:val="single" w:sz="4" w:space="0" w:color="auto"/>
              <w:left w:val="nil"/>
              <w:bottom w:val="single" w:sz="4" w:space="0" w:color="auto"/>
              <w:right w:val="single" w:sz="4" w:space="0" w:color="auto"/>
            </w:tcBorders>
            <w:vAlign w:val="center"/>
          </w:tcPr>
          <w:p w:rsidR="004C27F5" w:rsidRDefault="00421557">
            <w:pPr>
              <w:jc w:val="center"/>
              <w:rPr>
                <w:rFonts w:ascii="宋体" w:hAnsi="宋体"/>
                <w:bCs w:val="0"/>
                <w:sz w:val="24"/>
              </w:rPr>
            </w:pPr>
            <w:r>
              <w:rPr>
                <w:rFonts w:ascii="宋体" w:hAnsi="宋体" w:hint="eastAsia"/>
                <w:bCs w:val="0"/>
                <w:sz w:val="24"/>
              </w:rPr>
              <w:t>交货期</w:t>
            </w: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前部刮板输送机</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21557" w:rsidP="00B55449">
            <w:pPr>
              <w:jc w:val="left"/>
              <w:rPr>
                <w:rFonts w:ascii="宋体" w:hAnsi="宋体"/>
                <w:b w:val="0"/>
                <w:sz w:val="21"/>
                <w:szCs w:val="21"/>
              </w:rPr>
            </w:pPr>
            <w:r>
              <w:rPr>
                <w:rFonts w:ascii="宋体" w:hAnsi="宋体" w:hint="eastAsia"/>
                <w:b w:val="0"/>
                <w:sz w:val="21"/>
                <w:szCs w:val="21"/>
              </w:rPr>
              <w:t>2018年</w:t>
            </w:r>
            <w:r w:rsidR="00B55449">
              <w:rPr>
                <w:rFonts w:ascii="宋体" w:hAnsi="宋体" w:hint="eastAsia"/>
                <w:b w:val="0"/>
                <w:sz w:val="21"/>
                <w:szCs w:val="21"/>
              </w:rPr>
              <w:t>11</w:t>
            </w:r>
            <w:r>
              <w:rPr>
                <w:rFonts w:ascii="宋体" w:hAnsi="宋体" w:hint="eastAsia"/>
                <w:b w:val="0"/>
                <w:sz w:val="21"/>
                <w:szCs w:val="21"/>
              </w:rPr>
              <w:t>月1日前到达金鸡滩煤矿现场</w:t>
            </w: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C27F5">
            <w:pPr>
              <w:jc w:val="center"/>
              <w:rPr>
                <w:rFonts w:ascii="宋体" w:hAnsi="宋体"/>
                <w:b w:val="0"/>
                <w:sz w:val="21"/>
                <w:szCs w:val="21"/>
              </w:rPr>
            </w:pP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每套包括：</w:t>
            </w:r>
          </w:p>
        </w:tc>
        <w:tc>
          <w:tcPr>
            <w:tcW w:w="812" w:type="dxa"/>
            <w:tcBorders>
              <w:top w:val="nil"/>
              <w:left w:val="nil"/>
              <w:bottom w:val="single" w:sz="4" w:space="0" w:color="auto"/>
              <w:right w:val="single" w:sz="4" w:space="0" w:color="auto"/>
            </w:tcBorders>
            <w:vAlign w:val="center"/>
          </w:tcPr>
          <w:p w:rsidR="004C27F5" w:rsidRDefault="004C27F5">
            <w:pPr>
              <w:jc w:val="center"/>
              <w:rPr>
                <w:rFonts w:ascii="宋体" w:hAnsi="宋体"/>
                <w:b w:val="0"/>
                <w:sz w:val="21"/>
                <w:szCs w:val="21"/>
              </w:rPr>
            </w:pPr>
          </w:p>
        </w:tc>
        <w:tc>
          <w:tcPr>
            <w:tcW w:w="2213" w:type="dxa"/>
            <w:tcBorders>
              <w:top w:val="nil"/>
              <w:left w:val="nil"/>
              <w:bottom w:val="single" w:sz="4" w:space="0" w:color="auto"/>
              <w:right w:val="single" w:sz="4" w:space="0" w:color="auto"/>
            </w:tcBorders>
            <w:vAlign w:val="center"/>
          </w:tcPr>
          <w:p w:rsidR="004C27F5" w:rsidRDefault="004C27F5">
            <w:pPr>
              <w:jc w:val="left"/>
              <w:rPr>
                <w:rFonts w:ascii="宋体" w:hAnsi="宋体"/>
                <w:b w:val="0"/>
                <w:sz w:val="21"/>
                <w:szCs w:val="21"/>
              </w:rPr>
            </w:pP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1.1</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机头卸载架、机尾架、溜槽、刮板链组件、挡煤板与电缆槽、连接装置、大块煤破碎机、减速器、软启动装置和驱动电机(包括插头和插座)等。</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C27F5">
            <w:pPr>
              <w:jc w:val="left"/>
              <w:rPr>
                <w:rFonts w:ascii="宋体" w:hAnsi="宋体"/>
                <w:b w:val="0"/>
                <w:sz w:val="21"/>
                <w:szCs w:val="21"/>
              </w:rPr>
            </w:pP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1.2</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采煤机牵引装置</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C27F5">
            <w:pPr>
              <w:jc w:val="left"/>
              <w:rPr>
                <w:rFonts w:ascii="宋体" w:hAnsi="宋体"/>
                <w:b w:val="0"/>
                <w:sz w:val="21"/>
                <w:szCs w:val="21"/>
              </w:rPr>
            </w:pP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2</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后部刮板输送机</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同上</w:t>
            </w: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C27F5">
            <w:pPr>
              <w:jc w:val="center"/>
              <w:rPr>
                <w:rFonts w:ascii="宋体" w:hAnsi="宋体"/>
                <w:b w:val="0"/>
                <w:sz w:val="21"/>
                <w:szCs w:val="21"/>
              </w:rPr>
            </w:pP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每套包括：</w:t>
            </w:r>
          </w:p>
        </w:tc>
        <w:tc>
          <w:tcPr>
            <w:tcW w:w="812" w:type="dxa"/>
            <w:tcBorders>
              <w:top w:val="nil"/>
              <w:left w:val="nil"/>
              <w:bottom w:val="single" w:sz="4" w:space="0" w:color="auto"/>
              <w:right w:val="single" w:sz="4" w:space="0" w:color="auto"/>
            </w:tcBorders>
            <w:vAlign w:val="center"/>
          </w:tcPr>
          <w:p w:rsidR="004C27F5" w:rsidRDefault="004C27F5">
            <w:pPr>
              <w:jc w:val="center"/>
              <w:rPr>
                <w:rFonts w:ascii="宋体" w:hAnsi="宋体"/>
                <w:b w:val="0"/>
                <w:sz w:val="21"/>
                <w:szCs w:val="21"/>
              </w:rPr>
            </w:pPr>
          </w:p>
        </w:tc>
        <w:tc>
          <w:tcPr>
            <w:tcW w:w="2213" w:type="dxa"/>
            <w:tcBorders>
              <w:top w:val="nil"/>
              <w:left w:val="nil"/>
              <w:bottom w:val="single" w:sz="4" w:space="0" w:color="auto"/>
              <w:right w:val="single" w:sz="4" w:space="0" w:color="auto"/>
            </w:tcBorders>
            <w:vAlign w:val="center"/>
          </w:tcPr>
          <w:p w:rsidR="004C27F5" w:rsidRDefault="004C27F5">
            <w:pPr>
              <w:jc w:val="left"/>
              <w:rPr>
                <w:rFonts w:ascii="宋体" w:hAnsi="宋体"/>
                <w:b w:val="0"/>
                <w:sz w:val="21"/>
                <w:szCs w:val="21"/>
              </w:rPr>
            </w:pP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2.1</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机头卸载架、机尾架、溜槽、刮板链组件、接煤板、连接装置、大块煤破碎机、减速器、软启动装置和驱动电机(包括插头和插座)等。</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C27F5">
            <w:pPr>
              <w:jc w:val="left"/>
              <w:rPr>
                <w:rFonts w:ascii="宋体" w:hAnsi="宋体"/>
                <w:b w:val="0"/>
                <w:sz w:val="21"/>
                <w:szCs w:val="21"/>
              </w:rPr>
            </w:pPr>
          </w:p>
        </w:tc>
      </w:tr>
      <w:tr w:rsidR="004C27F5">
        <w:trPr>
          <w:trHeight w:val="467"/>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3</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转载机</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同上</w:t>
            </w: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C27F5">
            <w:pPr>
              <w:jc w:val="center"/>
              <w:rPr>
                <w:rFonts w:ascii="宋体" w:hAnsi="宋体"/>
                <w:b w:val="0"/>
                <w:sz w:val="21"/>
                <w:szCs w:val="21"/>
              </w:rPr>
            </w:pP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每套包括：</w:t>
            </w:r>
          </w:p>
        </w:tc>
        <w:tc>
          <w:tcPr>
            <w:tcW w:w="812" w:type="dxa"/>
            <w:tcBorders>
              <w:top w:val="nil"/>
              <w:left w:val="nil"/>
              <w:bottom w:val="single" w:sz="4" w:space="0" w:color="auto"/>
              <w:right w:val="single" w:sz="4" w:space="0" w:color="auto"/>
            </w:tcBorders>
            <w:vAlign w:val="center"/>
          </w:tcPr>
          <w:p w:rsidR="004C27F5" w:rsidRDefault="004C27F5">
            <w:pPr>
              <w:jc w:val="center"/>
              <w:rPr>
                <w:rFonts w:ascii="宋体" w:hAnsi="宋体"/>
                <w:b w:val="0"/>
                <w:sz w:val="21"/>
                <w:szCs w:val="21"/>
              </w:rPr>
            </w:pPr>
          </w:p>
        </w:tc>
        <w:tc>
          <w:tcPr>
            <w:tcW w:w="2213"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 xml:space="preserve">　</w:t>
            </w: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3.1</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机头卸载架、机尾回转件、溜槽、刮板链组件、电缆槽、连接装置、减速器、软启动装置、驱动电机(包括插头和插座)、卸料槽、大块煤破碎机等</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C27F5">
            <w:pPr>
              <w:jc w:val="left"/>
              <w:rPr>
                <w:rFonts w:ascii="宋体" w:hAnsi="宋体"/>
                <w:b w:val="0"/>
                <w:sz w:val="21"/>
                <w:szCs w:val="21"/>
              </w:rPr>
            </w:pPr>
          </w:p>
        </w:tc>
      </w:tr>
      <w:tr w:rsidR="004C27F5">
        <w:trPr>
          <w:trHeight w:val="383"/>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4</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破碎机</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同上</w:t>
            </w: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C27F5">
            <w:pPr>
              <w:jc w:val="center"/>
              <w:rPr>
                <w:rFonts w:ascii="宋体" w:hAnsi="宋体"/>
                <w:b w:val="0"/>
                <w:sz w:val="21"/>
                <w:szCs w:val="21"/>
              </w:rPr>
            </w:pP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每套包括：</w:t>
            </w:r>
          </w:p>
        </w:tc>
        <w:tc>
          <w:tcPr>
            <w:tcW w:w="812" w:type="dxa"/>
            <w:tcBorders>
              <w:top w:val="nil"/>
              <w:left w:val="nil"/>
              <w:bottom w:val="single" w:sz="4" w:space="0" w:color="auto"/>
              <w:right w:val="single" w:sz="4" w:space="0" w:color="auto"/>
            </w:tcBorders>
            <w:vAlign w:val="center"/>
          </w:tcPr>
          <w:p w:rsidR="004C27F5" w:rsidRDefault="004C27F5">
            <w:pPr>
              <w:jc w:val="center"/>
              <w:rPr>
                <w:rFonts w:ascii="宋体" w:hAnsi="宋体"/>
                <w:b w:val="0"/>
                <w:sz w:val="21"/>
                <w:szCs w:val="21"/>
              </w:rPr>
            </w:pPr>
          </w:p>
        </w:tc>
        <w:tc>
          <w:tcPr>
            <w:tcW w:w="2213" w:type="dxa"/>
            <w:tcBorders>
              <w:top w:val="nil"/>
              <w:left w:val="nil"/>
              <w:bottom w:val="single" w:sz="4" w:space="0" w:color="auto"/>
              <w:right w:val="single" w:sz="4" w:space="0" w:color="auto"/>
            </w:tcBorders>
            <w:vAlign w:val="center"/>
          </w:tcPr>
          <w:p w:rsidR="004C27F5" w:rsidRDefault="004C27F5">
            <w:pPr>
              <w:jc w:val="left"/>
              <w:rPr>
                <w:rFonts w:ascii="宋体" w:hAnsi="宋体"/>
                <w:b w:val="0"/>
                <w:sz w:val="21"/>
                <w:szCs w:val="21"/>
              </w:rPr>
            </w:pP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4.1</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电机(包括插头和插座)、传动装置、连接装置、破碎装置</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C27F5">
            <w:pPr>
              <w:jc w:val="left"/>
              <w:rPr>
                <w:rFonts w:ascii="宋体" w:hAnsi="宋体"/>
                <w:b w:val="0"/>
                <w:sz w:val="21"/>
                <w:szCs w:val="21"/>
              </w:rPr>
            </w:pP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5</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运输机控制系统</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同上</w:t>
            </w: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6</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变频器</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同上</w:t>
            </w: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C27F5">
            <w:pPr>
              <w:jc w:val="center"/>
              <w:rPr>
                <w:rFonts w:ascii="宋体" w:hAnsi="宋体"/>
                <w:b w:val="0"/>
                <w:sz w:val="21"/>
                <w:szCs w:val="21"/>
              </w:rPr>
            </w:pP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每套包括：</w:t>
            </w:r>
          </w:p>
        </w:tc>
        <w:tc>
          <w:tcPr>
            <w:tcW w:w="812" w:type="dxa"/>
            <w:tcBorders>
              <w:top w:val="nil"/>
              <w:left w:val="nil"/>
              <w:bottom w:val="single" w:sz="4" w:space="0" w:color="auto"/>
              <w:right w:val="single" w:sz="4" w:space="0" w:color="auto"/>
            </w:tcBorders>
            <w:vAlign w:val="center"/>
          </w:tcPr>
          <w:p w:rsidR="004C27F5" w:rsidRDefault="004C27F5">
            <w:pPr>
              <w:jc w:val="center"/>
              <w:rPr>
                <w:rFonts w:ascii="宋体" w:hAnsi="宋体"/>
                <w:b w:val="0"/>
                <w:sz w:val="21"/>
                <w:szCs w:val="21"/>
              </w:rPr>
            </w:pPr>
          </w:p>
        </w:tc>
        <w:tc>
          <w:tcPr>
            <w:tcW w:w="2213"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 xml:space="preserve">　</w:t>
            </w: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6.1</w:t>
            </w:r>
          </w:p>
        </w:tc>
        <w:tc>
          <w:tcPr>
            <w:tcW w:w="5325" w:type="dxa"/>
            <w:tcBorders>
              <w:top w:val="nil"/>
              <w:left w:val="nil"/>
              <w:bottom w:val="single" w:sz="4" w:space="0" w:color="auto"/>
              <w:right w:val="single" w:sz="4" w:space="0" w:color="auto"/>
            </w:tcBorders>
            <w:vAlign w:val="center"/>
          </w:tcPr>
          <w:p w:rsidR="00176BD1" w:rsidRDefault="00421557">
            <w:pPr>
              <w:rPr>
                <w:rFonts w:ascii="宋体" w:hAnsi="宋体"/>
                <w:b w:val="0"/>
                <w:sz w:val="21"/>
                <w:szCs w:val="21"/>
              </w:rPr>
            </w:pPr>
            <w:r>
              <w:rPr>
                <w:rFonts w:ascii="宋体" w:hAnsi="宋体" w:hint="eastAsia"/>
                <w:b w:val="0"/>
                <w:sz w:val="21"/>
                <w:szCs w:val="21"/>
              </w:rPr>
              <w:t>前部刮板输送机2600kW变频器2台，后部刮板输送机2000kW变频器3台，转载机1600kW变频器1台，均配置专用12脉冲移动变电站</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1套</w:t>
            </w:r>
          </w:p>
        </w:tc>
        <w:tc>
          <w:tcPr>
            <w:tcW w:w="2213" w:type="dxa"/>
            <w:tcBorders>
              <w:top w:val="nil"/>
              <w:left w:val="nil"/>
              <w:bottom w:val="single" w:sz="4" w:space="0" w:color="auto"/>
              <w:right w:val="single" w:sz="4" w:space="0" w:color="auto"/>
            </w:tcBorders>
            <w:vAlign w:val="center"/>
          </w:tcPr>
          <w:p w:rsidR="004C27F5" w:rsidRDefault="004C27F5">
            <w:pPr>
              <w:jc w:val="left"/>
              <w:rPr>
                <w:rFonts w:ascii="宋体" w:hAnsi="宋体"/>
                <w:b w:val="0"/>
                <w:sz w:val="21"/>
                <w:szCs w:val="21"/>
              </w:rPr>
            </w:pPr>
          </w:p>
        </w:tc>
      </w:tr>
      <w:tr w:rsidR="004C27F5">
        <w:trPr>
          <w:trHeight w:val="465"/>
        </w:trPr>
        <w:tc>
          <w:tcPr>
            <w:tcW w:w="700" w:type="dxa"/>
            <w:tcBorders>
              <w:top w:val="nil"/>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7</w:t>
            </w:r>
          </w:p>
        </w:tc>
        <w:tc>
          <w:tcPr>
            <w:tcW w:w="5325"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组合开关</w:t>
            </w:r>
          </w:p>
        </w:tc>
        <w:tc>
          <w:tcPr>
            <w:tcW w:w="812" w:type="dxa"/>
            <w:tcBorders>
              <w:top w:val="nil"/>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1台</w:t>
            </w:r>
          </w:p>
        </w:tc>
        <w:tc>
          <w:tcPr>
            <w:tcW w:w="2213" w:type="dxa"/>
            <w:tcBorders>
              <w:top w:val="nil"/>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同上</w:t>
            </w:r>
          </w:p>
        </w:tc>
      </w:tr>
      <w:tr w:rsidR="004C27F5">
        <w:trPr>
          <w:trHeight w:val="465"/>
        </w:trPr>
        <w:tc>
          <w:tcPr>
            <w:tcW w:w="700" w:type="dxa"/>
            <w:tcBorders>
              <w:top w:val="single" w:sz="4" w:space="0" w:color="auto"/>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8</w:t>
            </w:r>
          </w:p>
        </w:tc>
        <w:tc>
          <w:tcPr>
            <w:tcW w:w="5325" w:type="dxa"/>
            <w:tcBorders>
              <w:top w:val="single" w:sz="4" w:space="0" w:color="auto"/>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质保期内必要的备件和易损件（整机价的5%）</w:t>
            </w:r>
          </w:p>
        </w:tc>
        <w:tc>
          <w:tcPr>
            <w:tcW w:w="812" w:type="dxa"/>
            <w:tcBorders>
              <w:top w:val="single" w:sz="4" w:space="0" w:color="auto"/>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1批</w:t>
            </w:r>
          </w:p>
        </w:tc>
        <w:tc>
          <w:tcPr>
            <w:tcW w:w="2213" w:type="dxa"/>
            <w:tcBorders>
              <w:top w:val="single" w:sz="4" w:space="0" w:color="auto"/>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同上</w:t>
            </w:r>
          </w:p>
        </w:tc>
      </w:tr>
      <w:tr w:rsidR="004C27F5">
        <w:trPr>
          <w:trHeight w:val="427"/>
        </w:trPr>
        <w:tc>
          <w:tcPr>
            <w:tcW w:w="700" w:type="dxa"/>
            <w:tcBorders>
              <w:top w:val="single" w:sz="4" w:space="0" w:color="auto"/>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9</w:t>
            </w:r>
          </w:p>
        </w:tc>
        <w:tc>
          <w:tcPr>
            <w:tcW w:w="5325" w:type="dxa"/>
            <w:tcBorders>
              <w:top w:val="single" w:sz="4" w:space="0" w:color="auto"/>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专用工具</w:t>
            </w:r>
          </w:p>
        </w:tc>
        <w:tc>
          <w:tcPr>
            <w:tcW w:w="812" w:type="dxa"/>
            <w:tcBorders>
              <w:top w:val="single" w:sz="4" w:space="0" w:color="auto"/>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3套</w:t>
            </w:r>
          </w:p>
        </w:tc>
        <w:tc>
          <w:tcPr>
            <w:tcW w:w="2213" w:type="dxa"/>
            <w:tcBorders>
              <w:top w:val="single" w:sz="4" w:space="0" w:color="auto"/>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同上</w:t>
            </w:r>
          </w:p>
        </w:tc>
      </w:tr>
      <w:tr w:rsidR="004C27F5">
        <w:trPr>
          <w:trHeight w:val="465"/>
        </w:trPr>
        <w:tc>
          <w:tcPr>
            <w:tcW w:w="700" w:type="dxa"/>
            <w:tcBorders>
              <w:top w:val="single" w:sz="4" w:space="0" w:color="auto"/>
              <w:left w:val="single" w:sz="4" w:space="0" w:color="auto"/>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10</w:t>
            </w:r>
          </w:p>
        </w:tc>
        <w:tc>
          <w:tcPr>
            <w:tcW w:w="5325" w:type="dxa"/>
            <w:tcBorders>
              <w:top w:val="single" w:sz="4" w:space="0" w:color="auto"/>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技术资料</w:t>
            </w:r>
          </w:p>
        </w:tc>
        <w:tc>
          <w:tcPr>
            <w:tcW w:w="812" w:type="dxa"/>
            <w:tcBorders>
              <w:top w:val="single" w:sz="4" w:space="0" w:color="auto"/>
              <w:left w:val="nil"/>
              <w:bottom w:val="single" w:sz="4" w:space="0" w:color="auto"/>
              <w:right w:val="single" w:sz="4" w:space="0" w:color="auto"/>
            </w:tcBorders>
            <w:vAlign w:val="center"/>
          </w:tcPr>
          <w:p w:rsidR="004C27F5" w:rsidRDefault="00421557">
            <w:pPr>
              <w:jc w:val="center"/>
              <w:rPr>
                <w:rFonts w:ascii="宋体" w:hAnsi="宋体"/>
                <w:b w:val="0"/>
                <w:sz w:val="21"/>
                <w:szCs w:val="21"/>
              </w:rPr>
            </w:pPr>
            <w:r>
              <w:rPr>
                <w:rFonts w:ascii="宋体" w:hAnsi="宋体" w:hint="eastAsia"/>
                <w:b w:val="0"/>
                <w:sz w:val="21"/>
                <w:szCs w:val="21"/>
              </w:rPr>
              <w:t>12套</w:t>
            </w:r>
          </w:p>
        </w:tc>
        <w:tc>
          <w:tcPr>
            <w:tcW w:w="2213" w:type="dxa"/>
            <w:tcBorders>
              <w:top w:val="single" w:sz="4" w:space="0" w:color="auto"/>
              <w:left w:val="nil"/>
              <w:bottom w:val="single" w:sz="4" w:space="0" w:color="auto"/>
              <w:right w:val="single" w:sz="4" w:space="0" w:color="auto"/>
            </w:tcBorders>
            <w:vAlign w:val="center"/>
          </w:tcPr>
          <w:p w:rsidR="004C27F5" w:rsidRDefault="00421557">
            <w:pPr>
              <w:jc w:val="left"/>
              <w:rPr>
                <w:rFonts w:ascii="宋体" w:hAnsi="宋体"/>
                <w:b w:val="0"/>
                <w:sz w:val="21"/>
                <w:szCs w:val="21"/>
              </w:rPr>
            </w:pPr>
            <w:r>
              <w:rPr>
                <w:rFonts w:ascii="宋体" w:hAnsi="宋体" w:hint="eastAsia"/>
                <w:b w:val="0"/>
                <w:sz w:val="21"/>
                <w:szCs w:val="21"/>
              </w:rPr>
              <w:t>同上</w:t>
            </w:r>
          </w:p>
        </w:tc>
      </w:tr>
    </w:tbl>
    <w:p w:rsidR="004C27F5" w:rsidRDefault="00421557">
      <w:pPr>
        <w:adjustRightInd w:val="0"/>
        <w:snapToGrid w:val="0"/>
        <w:spacing w:line="360" w:lineRule="auto"/>
        <w:jc w:val="center"/>
        <w:rPr>
          <w:rFonts w:ascii="宋体" w:hAnsi="宋体"/>
          <w:sz w:val="32"/>
          <w:szCs w:val="32"/>
        </w:rPr>
      </w:pPr>
      <w:bookmarkStart w:id="0" w:name="_Toc142278092"/>
      <w:bookmarkStart w:id="1" w:name="_Toc142281785"/>
      <w:bookmarkStart w:id="2" w:name="_Toc142278437"/>
      <w:bookmarkStart w:id="3" w:name="_Toc142300207"/>
      <w:bookmarkStart w:id="4" w:name="_Toc142278248"/>
      <w:bookmarkStart w:id="5" w:name="_Toc142278666"/>
      <w:bookmarkStart w:id="6" w:name="_Toc142278642"/>
      <w:bookmarkStart w:id="7" w:name="_Toc142300261"/>
      <w:bookmarkStart w:id="8" w:name="_Toc149185442"/>
      <w:bookmarkStart w:id="9" w:name="_Toc142278609"/>
      <w:bookmarkStart w:id="10" w:name="_Toc142278561"/>
      <w:r>
        <w:rPr>
          <w:rFonts w:ascii="宋体" w:hAnsi="宋体" w:hint="eastAsia"/>
          <w:sz w:val="32"/>
          <w:szCs w:val="32"/>
        </w:rPr>
        <w:lastRenderedPageBreak/>
        <w:t>第二节 技术规格</w:t>
      </w:r>
    </w:p>
    <w:p w:rsidR="004C27F5" w:rsidRDefault="00421557">
      <w:pPr>
        <w:pStyle w:val="ae"/>
        <w:ind w:firstLine="0"/>
        <w:rPr>
          <w:sz w:val="24"/>
        </w:rPr>
      </w:pPr>
      <w:r>
        <w:rPr>
          <w:rFonts w:hint="eastAsia"/>
          <w:sz w:val="24"/>
        </w:rPr>
        <w:t>一、</w:t>
      </w:r>
      <w:r>
        <w:rPr>
          <w:rFonts w:hint="eastAsia"/>
          <w:sz w:val="24"/>
        </w:rPr>
        <w:t xml:space="preserve"> </w:t>
      </w:r>
      <w:r>
        <w:rPr>
          <w:rFonts w:hint="eastAsia"/>
          <w:sz w:val="24"/>
        </w:rPr>
        <w:t>工作环境</w:t>
      </w:r>
    </w:p>
    <w:p w:rsidR="004C27F5" w:rsidRDefault="00421557">
      <w:pPr>
        <w:pStyle w:val="ae"/>
        <w:ind w:firstLine="480"/>
        <w:rPr>
          <w:sz w:val="24"/>
        </w:rPr>
      </w:pPr>
      <w:r>
        <w:rPr>
          <w:rFonts w:hint="eastAsia"/>
          <w:sz w:val="24"/>
        </w:rPr>
        <w:t>1</w:t>
      </w:r>
      <w:r>
        <w:rPr>
          <w:rFonts w:hint="eastAsia"/>
          <w:sz w:val="24"/>
        </w:rPr>
        <w:t>．工作条件</w:t>
      </w:r>
    </w:p>
    <w:p w:rsidR="004C27F5" w:rsidRDefault="00421557">
      <w:pPr>
        <w:pStyle w:val="ae"/>
        <w:ind w:firstLine="480"/>
        <w:rPr>
          <w:b w:val="0"/>
          <w:bCs w:val="0"/>
          <w:sz w:val="24"/>
        </w:rPr>
      </w:pPr>
      <w:r>
        <w:rPr>
          <w:rFonts w:hint="eastAsia"/>
          <w:b w:val="0"/>
          <w:bCs w:val="0"/>
          <w:sz w:val="24"/>
        </w:rPr>
        <w:t>矿井条件：金鸡滩煤矿采用主斜井</w:t>
      </w:r>
      <w:r>
        <w:rPr>
          <w:rFonts w:hint="eastAsia"/>
          <w:b w:val="0"/>
          <w:bCs w:val="0"/>
          <w:sz w:val="24"/>
        </w:rPr>
        <w:t>+</w:t>
      </w:r>
      <w:r>
        <w:rPr>
          <w:rFonts w:hint="eastAsia"/>
          <w:b w:val="0"/>
          <w:bCs w:val="0"/>
          <w:sz w:val="24"/>
        </w:rPr>
        <w:t>副斜井</w:t>
      </w:r>
      <w:r>
        <w:rPr>
          <w:rFonts w:hint="eastAsia"/>
          <w:b w:val="0"/>
          <w:bCs w:val="0"/>
          <w:sz w:val="24"/>
        </w:rPr>
        <w:t>+</w:t>
      </w:r>
      <w:r>
        <w:rPr>
          <w:rFonts w:hint="eastAsia"/>
          <w:b w:val="0"/>
          <w:bCs w:val="0"/>
          <w:sz w:val="24"/>
        </w:rPr>
        <w:t>回风立井开拓方式。矿井共划分为四个水平，每个水平划分为两个盘区。一水平为</w:t>
      </w:r>
      <w:r>
        <w:rPr>
          <w:rFonts w:hint="eastAsia"/>
          <w:b w:val="0"/>
          <w:bCs w:val="0"/>
          <w:sz w:val="24"/>
        </w:rPr>
        <w:t>+1001m</w:t>
      </w:r>
      <w:r>
        <w:rPr>
          <w:rFonts w:hint="eastAsia"/>
          <w:b w:val="0"/>
          <w:bCs w:val="0"/>
          <w:sz w:val="24"/>
        </w:rPr>
        <w:t>水平，开采</w:t>
      </w:r>
      <w:r>
        <w:rPr>
          <w:rFonts w:hint="eastAsia"/>
          <w:b w:val="0"/>
          <w:bCs w:val="0"/>
          <w:sz w:val="24"/>
        </w:rPr>
        <w:t>2</w:t>
      </w:r>
      <w:r>
        <w:rPr>
          <w:rFonts w:hint="eastAsia"/>
          <w:b w:val="0"/>
          <w:bCs w:val="0"/>
          <w:sz w:val="24"/>
          <w:vertAlign w:val="superscript"/>
        </w:rPr>
        <w:t>-2</w:t>
      </w:r>
      <w:r>
        <w:rPr>
          <w:rFonts w:hint="eastAsia"/>
          <w:b w:val="0"/>
          <w:bCs w:val="0"/>
          <w:sz w:val="24"/>
        </w:rPr>
        <w:t>及</w:t>
      </w:r>
      <w:r>
        <w:rPr>
          <w:rFonts w:hint="eastAsia"/>
          <w:b w:val="0"/>
          <w:bCs w:val="0"/>
          <w:sz w:val="24"/>
        </w:rPr>
        <w:t>2</w:t>
      </w:r>
      <w:r>
        <w:rPr>
          <w:rFonts w:hint="eastAsia"/>
          <w:b w:val="0"/>
          <w:bCs w:val="0"/>
          <w:sz w:val="24"/>
          <w:vertAlign w:val="superscript"/>
        </w:rPr>
        <w:t>-2</w:t>
      </w:r>
      <w:r>
        <w:rPr>
          <w:rFonts w:hint="eastAsia"/>
          <w:b w:val="0"/>
          <w:bCs w:val="0"/>
          <w:sz w:val="24"/>
          <w:vertAlign w:val="superscript"/>
        </w:rPr>
        <w:t>上</w:t>
      </w:r>
      <w:r>
        <w:rPr>
          <w:rFonts w:hint="eastAsia"/>
          <w:b w:val="0"/>
          <w:bCs w:val="0"/>
          <w:sz w:val="24"/>
        </w:rPr>
        <w:t>、</w:t>
      </w:r>
      <w:r>
        <w:rPr>
          <w:rFonts w:hint="eastAsia"/>
          <w:b w:val="0"/>
          <w:bCs w:val="0"/>
          <w:sz w:val="24"/>
        </w:rPr>
        <w:t>2</w:t>
      </w:r>
      <w:r>
        <w:rPr>
          <w:rFonts w:hint="eastAsia"/>
          <w:b w:val="0"/>
          <w:bCs w:val="0"/>
          <w:sz w:val="24"/>
          <w:vertAlign w:val="superscript"/>
        </w:rPr>
        <w:t>-2</w:t>
      </w:r>
      <w:r>
        <w:rPr>
          <w:rFonts w:hint="eastAsia"/>
          <w:b w:val="0"/>
          <w:bCs w:val="0"/>
          <w:sz w:val="24"/>
          <w:vertAlign w:val="superscript"/>
        </w:rPr>
        <w:t>下</w:t>
      </w:r>
      <w:r>
        <w:rPr>
          <w:rFonts w:hint="eastAsia"/>
          <w:b w:val="0"/>
          <w:bCs w:val="0"/>
          <w:sz w:val="24"/>
        </w:rPr>
        <w:t>煤层；二水平为</w:t>
      </w:r>
      <w:r>
        <w:rPr>
          <w:rFonts w:hint="eastAsia"/>
          <w:b w:val="0"/>
          <w:bCs w:val="0"/>
          <w:sz w:val="24"/>
        </w:rPr>
        <w:t>+950m</w:t>
      </w:r>
      <w:r>
        <w:rPr>
          <w:rFonts w:hint="eastAsia"/>
          <w:b w:val="0"/>
          <w:bCs w:val="0"/>
          <w:sz w:val="24"/>
        </w:rPr>
        <w:t>水平，开采</w:t>
      </w:r>
      <w:r>
        <w:rPr>
          <w:rFonts w:hint="eastAsia"/>
          <w:b w:val="0"/>
          <w:bCs w:val="0"/>
          <w:sz w:val="24"/>
        </w:rPr>
        <w:t>3</w:t>
      </w:r>
      <w:r>
        <w:rPr>
          <w:rFonts w:hint="eastAsia"/>
          <w:b w:val="0"/>
          <w:bCs w:val="0"/>
          <w:sz w:val="24"/>
          <w:vertAlign w:val="superscript"/>
        </w:rPr>
        <w:t>-1</w:t>
      </w:r>
      <w:r>
        <w:rPr>
          <w:rFonts w:hint="eastAsia"/>
          <w:b w:val="0"/>
          <w:bCs w:val="0"/>
          <w:sz w:val="24"/>
        </w:rPr>
        <w:t>煤层；三水平为</w:t>
      </w:r>
      <w:r>
        <w:rPr>
          <w:rFonts w:hint="eastAsia"/>
          <w:b w:val="0"/>
          <w:bCs w:val="0"/>
          <w:sz w:val="24"/>
        </w:rPr>
        <w:t>+905m</w:t>
      </w:r>
      <w:r>
        <w:rPr>
          <w:rFonts w:hint="eastAsia"/>
          <w:b w:val="0"/>
          <w:bCs w:val="0"/>
          <w:sz w:val="24"/>
        </w:rPr>
        <w:t>水平，开采</w:t>
      </w:r>
      <w:r>
        <w:rPr>
          <w:rFonts w:hint="eastAsia"/>
          <w:b w:val="0"/>
          <w:bCs w:val="0"/>
          <w:sz w:val="24"/>
        </w:rPr>
        <w:t>4</w:t>
      </w:r>
      <w:r>
        <w:rPr>
          <w:rFonts w:hint="eastAsia"/>
          <w:b w:val="0"/>
          <w:bCs w:val="0"/>
          <w:sz w:val="24"/>
          <w:vertAlign w:val="superscript"/>
        </w:rPr>
        <w:t>-2</w:t>
      </w:r>
      <w:r>
        <w:rPr>
          <w:rFonts w:hint="eastAsia"/>
          <w:b w:val="0"/>
          <w:bCs w:val="0"/>
          <w:sz w:val="24"/>
        </w:rPr>
        <w:t>、</w:t>
      </w:r>
      <w:r>
        <w:rPr>
          <w:rFonts w:hint="eastAsia"/>
          <w:b w:val="0"/>
          <w:bCs w:val="0"/>
          <w:sz w:val="24"/>
        </w:rPr>
        <w:t>4</w:t>
      </w:r>
      <w:r>
        <w:rPr>
          <w:rFonts w:hint="eastAsia"/>
          <w:b w:val="0"/>
          <w:bCs w:val="0"/>
          <w:sz w:val="24"/>
          <w:vertAlign w:val="superscript"/>
        </w:rPr>
        <w:t>-3</w:t>
      </w:r>
      <w:r>
        <w:rPr>
          <w:rFonts w:hint="eastAsia"/>
          <w:b w:val="0"/>
          <w:bCs w:val="0"/>
          <w:sz w:val="24"/>
        </w:rPr>
        <w:t>煤层；四水平为</w:t>
      </w:r>
      <w:r>
        <w:rPr>
          <w:rFonts w:hint="eastAsia"/>
          <w:b w:val="0"/>
          <w:bCs w:val="0"/>
          <w:sz w:val="24"/>
        </w:rPr>
        <w:t>+850m</w:t>
      </w:r>
      <w:r>
        <w:rPr>
          <w:rFonts w:hint="eastAsia"/>
          <w:b w:val="0"/>
          <w:bCs w:val="0"/>
          <w:sz w:val="24"/>
        </w:rPr>
        <w:t>水平，开采</w:t>
      </w:r>
      <w:r>
        <w:rPr>
          <w:rFonts w:hint="eastAsia"/>
          <w:b w:val="0"/>
          <w:bCs w:val="0"/>
          <w:sz w:val="24"/>
        </w:rPr>
        <w:t>5</w:t>
      </w:r>
      <w:r>
        <w:rPr>
          <w:rFonts w:hint="eastAsia"/>
          <w:b w:val="0"/>
          <w:bCs w:val="0"/>
          <w:sz w:val="24"/>
          <w:vertAlign w:val="superscript"/>
        </w:rPr>
        <w:t>-2</w:t>
      </w:r>
      <w:r>
        <w:rPr>
          <w:rFonts w:hint="eastAsia"/>
          <w:b w:val="0"/>
          <w:bCs w:val="0"/>
          <w:sz w:val="24"/>
        </w:rPr>
        <w:t>、</w:t>
      </w:r>
      <w:r>
        <w:rPr>
          <w:rFonts w:hint="eastAsia"/>
          <w:b w:val="0"/>
          <w:bCs w:val="0"/>
          <w:sz w:val="24"/>
        </w:rPr>
        <w:t>5</w:t>
      </w:r>
      <w:r>
        <w:rPr>
          <w:rFonts w:hint="eastAsia"/>
          <w:b w:val="0"/>
          <w:bCs w:val="0"/>
          <w:sz w:val="24"/>
          <w:vertAlign w:val="superscript"/>
        </w:rPr>
        <w:t>-3</w:t>
      </w:r>
      <w:r>
        <w:rPr>
          <w:rFonts w:hint="eastAsia"/>
          <w:b w:val="0"/>
          <w:bCs w:val="0"/>
          <w:sz w:val="24"/>
          <w:vertAlign w:val="superscript"/>
        </w:rPr>
        <w:t>上</w:t>
      </w:r>
      <w:r>
        <w:rPr>
          <w:rFonts w:hint="eastAsia"/>
          <w:b w:val="0"/>
          <w:bCs w:val="0"/>
          <w:sz w:val="24"/>
        </w:rPr>
        <w:t>煤层。矿井初期开采一水平一盘区。</w:t>
      </w:r>
      <w:r>
        <w:rPr>
          <w:rFonts w:hint="eastAsia"/>
          <w:b w:val="0"/>
          <w:bCs w:val="0"/>
          <w:sz w:val="24"/>
        </w:rPr>
        <w:t>12</w:t>
      </w:r>
      <w:r>
        <w:rPr>
          <w:rFonts w:hint="eastAsia"/>
          <w:b w:val="0"/>
          <w:bCs w:val="0"/>
          <w:sz w:val="24"/>
          <w:vertAlign w:val="superscript"/>
        </w:rPr>
        <w:t>-2</w:t>
      </w:r>
      <w:r>
        <w:rPr>
          <w:rFonts w:hint="eastAsia"/>
          <w:b w:val="0"/>
          <w:bCs w:val="0"/>
          <w:sz w:val="24"/>
          <w:vertAlign w:val="superscript"/>
        </w:rPr>
        <w:t>上</w:t>
      </w:r>
      <w:r>
        <w:rPr>
          <w:rFonts w:hint="eastAsia"/>
          <w:b w:val="0"/>
          <w:bCs w:val="0"/>
          <w:sz w:val="24"/>
        </w:rPr>
        <w:t>101</w:t>
      </w:r>
      <w:r>
        <w:rPr>
          <w:rFonts w:hint="eastAsia"/>
          <w:b w:val="0"/>
          <w:bCs w:val="0"/>
          <w:sz w:val="24"/>
        </w:rPr>
        <w:t>、</w:t>
      </w:r>
      <w:r>
        <w:rPr>
          <w:rFonts w:hint="eastAsia"/>
          <w:b w:val="0"/>
          <w:bCs w:val="0"/>
          <w:sz w:val="24"/>
        </w:rPr>
        <w:t>12</w:t>
      </w:r>
      <w:r>
        <w:rPr>
          <w:rFonts w:hint="eastAsia"/>
          <w:b w:val="0"/>
          <w:bCs w:val="0"/>
          <w:sz w:val="24"/>
          <w:vertAlign w:val="superscript"/>
        </w:rPr>
        <w:t>-2</w:t>
      </w:r>
      <w:r>
        <w:rPr>
          <w:rFonts w:hint="eastAsia"/>
          <w:b w:val="0"/>
          <w:bCs w:val="0"/>
          <w:sz w:val="24"/>
          <w:vertAlign w:val="superscript"/>
        </w:rPr>
        <w:t>上</w:t>
      </w:r>
      <w:r>
        <w:rPr>
          <w:rFonts w:hint="eastAsia"/>
          <w:b w:val="0"/>
          <w:bCs w:val="0"/>
          <w:sz w:val="24"/>
        </w:rPr>
        <w:t>123</w:t>
      </w:r>
      <w:r>
        <w:rPr>
          <w:rFonts w:hint="eastAsia"/>
          <w:b w:val="0"/>
          <w:bCs w:val="0"/>
          <w:sz w:val="24"/>
        </w:rPr>
        <w:t>与</w:t>
      </w:r>
      <w:r>
        <w:rPr>
          <w:rFonts w:hint="eastAsia"/>
          <w:b w:val="0"/>
          <w:bCs w:val="0"/>
          <w:sz w:val="24"/>
        </w:rPr>
        <w:t>12</w:t>
      </w:r>
      <w:r>
        <w:rPr>
          <w:rFonts w:hint="eastAsia"/>
          <w:b w:val="0"/>
          <w:bCs w:val="0"/>
          <w:sz w:val="24"/>
          <w:vertAlign w:val="superscript"/>
        </w:rPr>
        <w:t>-2</w:t>
      </w:r>
      <w:r>
        <w:rPr>
          <w:rFonts w:hint="eastAsia"/>
          <w:b w:val="0"/>
          <w:bCs w:val="0"/>
          <w:sz w:val="24"/>
          <w:vertAlign w:val="superscript"/>
        </w:rPr>
        <w:t>上</w:t>
      </w:r>
      <w:r>
        <w:rPr>
          <w:rFonts w:hint="eastAsia"/>
          <w:b w:val="0"/>
          <w:bCs w:val="0"/>
          <w:sz w:val="24"/>
        </w:rPr>
        <w:t>103</w:t>
      </w:r>
      <w:r>
        <w:rPr>
          <w:rFonts w:hint="eastAsia"/>
          <w:b w:val="0"/>
          <w:bCs w:val="0"/>
          <w:sz w:val="24"/>
        </w:rPr>
        <w:t>工作面均采用大采高分层综采采煤工艺，采高</w:t>
      </w:r>
      <w:r>
        <w:rPr>
          <w:rFonts w:hint="eastAsia"/>
          <w:b w:val="0"/>
          <w:bCs w:val="0"/>
          <w:sz w:val="24"/>
        </w:rPr>
        <w:t>5.5m</w:t>
      </w:r>
      <w:r>
        <w:rPr>
          <w:rFonts w:hint="eastAsia"/>
          <w:b w:val="0"/>
          <w:bCs w:val="0"/>
          <w:sz w:val="24"/>
        </w:rPr>
        <w:t>；</w:t>
      </w:r>
      <w:r>
        <w:rPr>
          <w:rFonts w:hint="eastAsia"/>
          <w:b w:val="0"/>
          <w:bCs w:val="0"/>
          <w:sz w:val="24"/>
        </w:rPr>
        <w:t>12</w:t>
      </w:r>
      <w:r>
        <w:rPr>
          <w:rFonts w:hint="eastAsia"/>
          <w:b w:val="0"/>
          <w:bCs w:val="0"/>
          <w:sz w:val="24"/>
          <w:vertAlign w:val="superscript"/>
        </w:rPr>
        <w:t>-2</w:t>
      </w:r>
      <w:r>
        <w:rPr>
          <w:rFonts w:hint="eastAsia"/>
          <w:b w:val="0"/>
          <w:bCs w:val="0"/>
          <w:sz w:val="24"/>
          <w:vertAlign w:val="superscript"/>
        </w:rPr>
        <w:t>上</w:t>
      </w:r>
      <w:r>
        <w:rPr>
          <w:rFonts w:hint="eastAsia"/>
          <w:b w:val="0"/>
          <w:bCs w:val="0"/>
          <w:sz w:val="24"/>
        </w:rPr>
        <w:t>108</w:t>
      </w:r>
      <w:r>
        <w:rPr>
          <w:rFonts w:hint="eastAsia"/>
          <w:b w:val="0"/>
          <w:bCs w:val="0"/>
          <w:sz w:val="24"/>
        </w:rPr>
        <w:t>工作面采用超大采高一次采全高采煤工艺，最大采高</w:t>
      </w:r>
      <w:r>
        <w:rPr>
          <w:rFonts w:hint="eastAsia"/>
          <w:b w:val="0"/>
          <w:bCs w:val="0"/>
          <w:sz w:val="24"/>
        </w:rPr>
        <w:t>8.0m</w:t>
      </w:r>
      <w:r>
        <w:rPr>
          <w:rFonts w:hint="eastAsia"/>
          <w:b w:val="0"/>
          <w:bCs w:val="0"/>
          <w:sz w:val="24"/>
        </w:rPr>
        <w:t>。矿井东翼后续工作面采用超大采高综采放顶煤开采。</w:t>
      </w:r>
      <w:r>
        <w:rPr>
          <w:rFonts w:hint="eastAsia"/>
          <w:b w:val="0"/>
          <w:bCs w:val="0"/>
          <w:sz w:val="24"/>
        </w:rPr>
        <w:t>12</w:t>
      </w:r>
      <w:r>
        <w:rPr>
          <w:rFonts w:hint="eastAsia"/>
          <w:b w:val="0"/>
          <w:bCs w:val="0"/>
          <w:sz w:val="24"/>
          <w:vertAlign w:val="superscript"/>
        </w:rPr>
        <w:t>-2</w:t>
      </w:r>
      <w:r>
        <w:rPr>
          <w:rFonts w:hint="eastAsia"/>
          <w:b w:val="0"/>
          <w:bCs w:val="0"/>
          <w:sz w:val="24"/>
          <w:vertAlign w:val="superscript"/>
        </w:rPr>
        <w:t>上</w:t>
      </w:r>
      <w:r>
        <w:rPr>
          <w:rFonts w:hint="eastAsia"/>
          <w:b w:val="0"/>
          <w:bCs w:val="0"/>
          <w:sz w:val="24"/>
        </w:rPr>
        <w:t>117</w:t>
      </w:r>
      <w:r>
        <w:rPr>
          <w:rFonts w:hint="eastAsia"/>
          <w:b w:val="0"/>
          <w:bCs w:val="0"/>
          <w:sz w:val="24"/>
        </w:rPr>
        <w:t>工作面为首个综采放顶煤工作面。本次招标将服务于本工作面及东翼后续超大采高综放工作面，设备配套能力为</w:t>
      </w:r>
      <w:r>
        <w:rPr>
          <w:rFonts w:hint="eastAsia"/>
          <w:b w:val="0"/>
          <w:bCs w:val="0"/>
          <w:sz w:val="24"/>
        </w:rPr>
        <w:t>1500</w:t>
      </w:r>
      <w:r>
        <w:rPr>
          <w:rFonts w:hint="eastAsia"/>
          <w:b w:val="0"/>
          <w:bCs w:val="0"/>
          <w:sz w:val="24"/>
        </w:rPr>
        <w:t>万吨</w:t>
      </w:r>
      <w:r>
        <w:rPr>
          <w:rFonts w:hint="eastAsia"/>
          <w:b w:val="0"/>
          <w:bCs w:val="0"/>
          <w:sz w:val="24"/>
        </w:rPr>
        <w:t>/</w:t>
      </w:r>
      <w:r>
        <w:rPr>
          <w:rFonts w:hint="eastAsia"/>
          <w:b w:val="0"/>
          <w:bCs w:val="0"/>
          <w:sz w:val="24"/>
        </w:rPr>
        <w:t>年。</w:t>
      </w:r>
    </w:p>
    <w:p w:rsidR="004C27F5" w:rsidRDefault="00421557">
      <w:pPr>
        <w:pStyle w:val="ae"/>
        <w:ind w:firstLine="480"/>
        <w:rPr>
          <w:b w:val="0"/>
          <w:bCs w:val="0"/>
          <w:sz w:val="24"/>
        </w:rPr>
      </w:pPr>
      <w:r>
        <w:rPr>
          <w:rFonts w:hint="eastAsia"/>
          <w:b w:val="0"/>
          <w:bCs w:val="0"/>
          <w:sz w:val="24"/>
        </w:rPr>
        <w:t>煤层赋存条件：产状平缓，断层稀少，无岩浆岩侵入，无陷落柱发育。盘区构造简单，地层平坦，总体趋势为一个倾角小于</w:t>
      </w:r>
      <w:r>
        <w:rPr>
          <w:rFonts w:hint="eastAsia"/>
          <w:b w:val="0"/>
          <w:bCs w:val="0"/>
          <w:sz w:val="24"/>
        </w:rPr>
        <w:t>1</w:t>
      </w:r>
      <w:r>
        <w:rPr>
          <w:rFonts w:hint="eastAsia"/>
          <w:b w:val="0"/>
          <w:bCs w:val="0"/>
          <w:sz w:val="24"/>
        </w:rPr>
        <w:t>°、向北西倾斜的单斜构造。无褶皱、陷落柱和岩浆岩，仅发育小型宽缓的波状起伏和一条高角度正断层</w:t>
      </w:r>
      <w:r>
        <w:rPr>
          <w:rFonts w:hint="eastAsia"/>
          <w:b w:val="0"/>
          <w:bCs w:val="0"/>
          <w:sz w:val="24"/>
        </w:rPr>
        <w:t>F1</w:t>
      </w:r>
      <w:r>
        <w:rPr>
          <w:rFonts w:hint="eastAsia"/>
          <w:b w:val="0"/>
          <w:bCs w:val="0"/>
          <w:sz w:val="24"/>
        </w:rPr>
        <w:t>（位于二盘区内）。</w:t>
      </w:r>
    </w:p>
    <w:p w:rsidR="004C27F5" w:rsidRDefault="00421557">
      <w:pPr>
        <w:pStyle w:val="ae"/>
        <w:ind w:firstLine="480"/>
        <w:rPr>
          <w:b w:val="0"/>
          <w:bCs w:val="0"/>
          <w:sz w:val="24"/>
        </w:rPr>
      </w:pPr>
      <w:r>
        <w:rPr>
          <w:rFonts w:hint="eastAsia"/>
          <w:b w:val="0"/>
          <w:bCs w:val="0"/>
          <w:sz w:val="24"/>
        </w:rPr>
        <w:t>金鸡滩煤矿东翼盘区煤层厚度</w:t>
      </w:r>
      <w:r>
        <w:rPr>
          <w:rFonts w:hint="eastAsia"/>
          <w:b w:val="0"/>
          <w:bCs w:val="0"/>
          <w:sz w:val="24"/>
        </w:rPr>
        <w:t>7.99</w:t>
      </w:r>
      <w:r>
        <w:rPr>
          <w:rFonts w:hint="eastAsia"/>
          <w:b w:val="0"/>
          <w:bCs w:val="0"/>
          <w:sz w:val="24"/>
        </w:rPr>
        <w:t>～</w:t>
      </w:r>
      <w:r>
        <w:rPr>
          <w:rFonts w:hint="eastAsia"/>
          <w:b w:val="0"/>
          <w:bCs w:val="0"/>
          <w:sz w:val="24"/>
        </w:rPr>
        <w:t>12.49m</w:t>
      </w:r>
      <w:r>
        <w:rPr>
          <w:rFonts w:hint="eastAsia"/>
          <w:b w:val="0"/>
          <w:bCs w:val="0"/>
          <w:sz w:val="24"/>
        </w:rPr>
        <w:t>，平均硬度</w:t>
      </w:r>
      <w:r>
        <w:rPr>
          <w:rFonts w:hint="eastAsia"/>
          <w:b w:val="0"/>
          <w:bCs w:val="0"/>
          <w:sz w:val="24"/>
        </w:rPr>
        <w:t>f=2.8</w:t>
      </w:r>
      <w:r>
        <w:rPr>
          <w:rFonts w:hint="eastAsia"/>
          <w:b w:val="0"/>
          <w:bCs w:val="0"/>
          <w:sz w:val="24"/>
        </w:rPr>
        <w:t>，煤层倾角小于</w:t>
      </w:r>
      <w:r>
        <w:rPr>
          <w:rFonts w:hint="eastAsia"/>
          <w:b w:val="0"/>
          <w:bCs w:val="0"/>
          <w:sz w:val="24"/>
        </w:rPr>
        <w:t>1</w:t>
      </w:r>
      <w:r>
        <w:rPr>
          <w:rFonts w:hint="eastAsia"/>
          <w:b w:val="0"/>
          <w:bCs w:val="0"/>
          <w:sz w:val="24"/>
        </w:rPr>
        <w:t>°，煤层埋深约</w:t>
      </w:r>
      <w:r>
        <w:rPr>
          <w:rFonts w:hint="eastAsia"/>
          <w:b w:val="0"/>
          <w:bCs w:val="0"/>
          <w:sz w:val="24"/>
        </w:rPr>
        <w:t>240m</w:t>
      </w:r>
      <w:r>
        <w:rPr>
          <w:rFonts w:hint="eastAsia"/>
          <w:b w:val="0"/>
          <w:bCs w:val="0"/>
          <w:sz w:val="24"/>
        </w:rPr>
        <w:t>，采放比</w:t>
      </w:r>
      <w:r>
        <w:rPr>
          <w:rFonts w:hint="eastAsia"/>
          <w:b w:val="0"/>
          <w:bCs w:val="0"/>
          <w:sz w:val="24"/>
        </w:rPr>
        <w:t>1:1</w:t>
      </w:r>
      <w:r>
        <w:rPr>
          <w:rFonts w:hint="eastAsia"/>
          <w:b w:val="0"/>
          <w:bCs w:val="0"/>
          <w:sz w:val="24"/>
        </w:rPr>
        <w:t>。</w:t>
      </w:r>
      <w:r>
        <w:rPr>
          <w:rFonts w:hint="eastAsia"/>
          <w:b w:val="0"/>
          <w:bCs w:val="0"/>
          <w:sz w:val="24"/>
        </w:rPr>
        <w:t>2</w:t>
      </w:r>
      <w:r>
        <w:rPr>
          <w:rFonts w:hint="eastAsia"/>
          <w:b w:val="0"/>
          <w:bCs w:val="0"/>
          <w:sz w:val="24"/>
          <w:vertAlign w:val="superscript"/>
        </w:rPr>
        <w:t>-2</w:t>
      </w:r>
      <w:r>
        <w:rPr>
          <w:rFonts w:hint="eastAsia"/>
          <w:b w:val="0"/>
          <w:bCs w:val="0"/>
          <w:sz w:val="24"/>
          <w:vertAlign w:val="superscript"/>
        </w:rPr>
        <w:t>上</w:t>
      </w:r>
      <w:r>
        <w:rPr>
          <w:rFonts w:hint="eastAsia"/>
          <w:b w:val="0"/>
          <w:bCs w:val="0"/>
          <w:sz w:val="24"/>
        </w:rPr>
        <w:t>煤层的顶板类型，以直接顶为主，分布面积占全区总面积</w:t>
      </w:r>
      <w:r>
        <w:rPr>
          <w:rFonts w:hint="eastAsia"/>
          <w:b w:val="0"/>
          <w:bCs w:val="0"/>
          <w:sz w:val="24"/>
        </w:rPr>
        <w:t>85%</w:t>
      </w:r>
      <w:r>
        <w:rPr>
          <w:rFonts w:hint="eastAsia"/>
          <w:b w:val="0"/>
          <w:bCs w:val="0"/>
          <w:sz w:val="24"/>
        </w:rPr>
        <w:t>以上，直接顶岩性以粉砂岩、细砂岩为主，局部为中砂岩，厚度为</w:t>
      </w:r>
      <w:r>
        <w:rPr>
          <w:rFonts w:hint="eastAsia"/>
          <w:b w:val="0"/>
          <w:bCs w:val="0"/>
          <w:sz w:val="24"/>
        </w:rPr>
        <w:t>1.0</w:t>
      </w:r>
      <w:r>
        <w:rPr>
          <w:rFonts w:hint="eastAsia"/>
          <w:b w:val="0"/>
          <w:bCs w:val="0"/>
          <w:sz w:val="24"/>
        </w:rPr>
        <w:t>～</w:t>
      </w:r>
      <w:r>
        <w:rPr>
          <w:rFonts w:hint="eastAsia"/>
          <w:b w:val="0"/>
          <w:bCs w:val="0"/>
          <w:sz w:val="24"/>
        </w:rPr>
        <w:t>6.09m</w:t>
      </w:r>
      <w:r>
        <w:rPr>
          <w:rFonts w:hint="eastAsia"/>
          <w:b w:val="0"/>
          <w:bCs w:val="0"/>
          <w:sz w:val="24"/>
        </w:rPr>
        <w:t>，平均</w:t>
      </w:r>
      <w:r>
        <w:rPr>
          <w:rFonts w:hint="eastAsia"/>
          <w:b w:val="0"/>
          <w:bCs w:val="0"/>
          <w:sz w:val="24"/>
        </w:rPr>
        <w:t>2.25m</w:t>
      </w:r>
      <w:r>
        <w:rPr>
          <w:rFonts w:hint="eastAsia"/>
          <w:b w:val="0"/>
          <w:bCs w:val="0"/>
          <w:sz w:val="24"/>
        </w:rPr>
        <w:t>。伪顶分布于井田南部，面积约</w:t>
      </w:r>
      <w:r>
        <w:rPr>
          <w:rFonts w:hint="eastAsia"/>
          <w:b w:val="0"/>
          <w:bCs w:val="0"/>
          <w:sz w:val="24"/>
        </w:rPr>
        <w:t>2km3</w:t>
      </w:r>
      <w:r>
        <w:rPr>
          <w:rFonts w:hint="eastAsia"/>
          <w:b w:val="0"/>
          <w:bCs w:val="0"/>
          <w:sz w:val="24"/>
        </w:rPr>
        <w:t>，伪顶岩性为泥岩，厚度约</w:t>
      </w:r>
      <w:r>
        <w:rPr>
          <w:rFonts w:hint="eastAsia"/>
          <w:b w:val="0"/>
          <w:bCs w:val="0"/>
          <w:sz w:val="24"/>
        </w:rPr>
        <w:t>0.2m</w:t>
      </w:r>
      <w:r>
        <w:rPr>
          <w:rFonts w:hint="eastAsia"/>
          <w:b w:val="0"/>
          <w:bCs w:val="0"/>
          <w:sz w:val="24"/>
        </w:rPr>
        <w:t>。基本顶巨厚砂岩体厚度在</w:t>
      </w:r>
      <w:r>
        <w:rPr>
          <w:rFonts w:hint="eastAsia"/>
          <w:b w:val="0"/>
          <w:bCs w:val="0"/>
          <w:sz w:val="24"/>
        </w:rPr>
        <w:t>4.37</w:t>
      </w:r>
      <w:r>
        <w:rPr>
          <w:rFonts w:hint="eastAsia"/>
          <w:b w:val="0"/>
          <w:bCs w:val="0"/>
          <w:sz w:val="24"/>
        </w:rPr>
        <w:t>～</w:t>
      </w:r>
      <w:r>
        <w:rPr>
          <w:rFonts w:hint="eastAsia"/>
          <w:b w:val="0"/>
          <w:bCs w:val="0"/>
          <w:sz w:val="24"/>
        </w:rPr>
        <w:t>25.0m</w:t>
      </w:r>
      <w:r>
        <w:rPr>
          <w:rFonts w:hint="eastAsia"/>
          <w:b w:val="0"/>
          <w:bCs w:val="0"/>
          <w:sz w:val="24"/>
        </w:rPr>
        <w:t>之间。直接顶根据岩石力学测试数据细砂岩、粉砂岩、中砂岩的自然含水抗压强度为</w:t>
      </w:r>
      <w:r>
        <w:rPr>
          <w:rFonts w:hint="eastAsia"/>
          <w:b w:val="0"/>
          <w:bCs w:val="0"/>
          <w:sz w:val="24"/>
        </w:rPr>
        <w:t>49.4</w:t>
      </w:r>
      <w:r>
        <w:rPr>
          <w:rFonts w:hint="eastAsia"/>
          <w:b w:val="0"/>
          <w:bCs w:val="0"/>
          <w:sz w:val="24"/>
        </w:rPr>
        <w:t>～</w:t>
      </w:r>
      <w:r>
        <w:rPr>
          <w:rFonts w:hint="eastAsia"/>
          <w:b w:val="0"/>
          <w:bCs w:val="0"/>
          <w:sz w:val="24"/>
        </w:rPr>
        <w:t>61.7MPa</w:t>
      </w:r>
      <w:r>
        <w:rPr>
          <w:rFonts w:hint="eastAsia"/>
          <w:b w:val="0"/>
          <w:bCs w:val="0"/>
          <w:sz w:val="24"/>
        </w:rPr>
        <w:t>，平均</w:t>
      </w:r>
      <w:r>
        <w:rPr>
          <w:rFonts w:hint="eastAsia"/>
          <w:b w:val="0"/>
          <w:bCs w:val="0"/>
          <w:sz w:val="24"/>
        </w:rPr>
        <w:t>57.3MPa</w:t>
      </w:r>
      <w:r>
        <w:rPr>
          <w:rFonts w:hint="eastAsia"/>
          <w:b w:val="0"/>
          <w:bCs w:val="0"/>
          <w:sz w:val="24"/>
        </w:rPr>
        <w:t>，依《缓倾斜煤层采煤工作面顶板分类》（</w:t>
      </w:r>
      <w:r>
        <w:rPr>
          <w:rFonts w:hint="eastAsia"/>
          <w:b w:val="0"/>
          <w:bCs w:val="0"/>
          <w:sz w:val="24"/>
        </w:rPr>
        <w:t>MT554-1996</w:t>
      </w:r>
      <w:r>
        <w:rPr>
          <w:rFonts w:hint="eastAsia"/>
          <w:b w:val="0"/>
          <w:bCs w:val="0"/>
          <w:sz w:val="24"/>
        </w:rPr>
        <w:t>），</w:t>
      </w:r>
      <w:r>
        <w:rPr>
          <w:rFonts w:hint="eastAsia"/>
          <w:b w:val="0"/>
          <w:bCs w:val="0"/>
          <w:sz w:val="24"/>
        </w:rPr>
        <w:t>2</w:t>
      </w:r>
      <w:r>
        <w:rPr>
          <w:rFonts w:hint="eastAsia"/>
          <w:b w:val="0"/>
          <w:bCs w:val="0"/>
          <w:sz w:val="24"/>
          <w:vertAlign w:val="superscript"/>
        </w:rPr>
        <w:t>-2</w:t>
      </w:r>
      <w:r>
        <w:rPr>
          <w:rFonts w:hint="eastAsia"/>
          <w:b w:val="0"/>
          <w:bCs w:val="0"/>
          <w:sz w:val="24"/>
          <w:vertAlign w:val="superscript"/>
        </w:rPr>
        <w:t>上</w:t>
      </w:r>
      <w:r>
        <w:rPr>
          <w:rFonts w:hint="eastAsia"/>
          <w:b w:val="0"/>
          <w:bCs w:val="0"/>
          <w:sz w:val="24"/>
        </w:rPr>
        <w:t>煤直接顶属于Ⅱ类中等稳定顶板。工作面底板分类以煤层底板允许单向抗压强度进行分类，本区煤层底板主要由粉砂岩和泥岩组成。据精查勘探一盘区补充勘探做的岩石力学性质统计，</w:t>
      </w:r>
      <w:r>
        <w:rPr>
          <w:rFonts w:hint="eastAsia"/>
          <w:b w:val="0"/>
          <w:bCs w:val="0"/>
          <w:sz w:val="24"/>
        </w:rPr>
        <w:t>2</w:t>
      </w:r>
      <w:r>
        <w:rPr>
          <w:rFonts w:hint="eastAsia"/>
          <w:b w:val="0"/>
          <w:bCs w:val="0"/>
          <w:sz w:val="24"/>
          <w:vertAlign w:val="superscript"/>
        </w:rPr>
        <w:t>-2</w:t>
      </w:r>
      <w:r>
        <w:rPr>
          <w:rFonts w:hint="eastAsia"/>
          <w:b w:val="0"/>
          <w:bCs w:val="0"/>
          <w:sz w:val="24"/>
        </w:rPr>
        <w:t>及</w:t>
      </w:r>
      <w:r>
        <w:rPr>
          <w:rFonts w:hint="eastAsia"/>
          <w:b w:val="0"/>
          <w:bCs w:val="0"/>
          <w:sz w:val="24"/>
        </w:rPr>
        <w:t>2</w:t>
      </w:r>
      <w:r>
        <w:rPr>
          <w:rFonts w:hint="eastAsia"/>
          <w:b w:val="0"/>
          <w:bCs w:val="0"/>
          <w:sz w:val="24"/>
          <w:vertAlign w:val="superscript"/>
        </w:rPr>
        <w:t>-2</w:t>
      </w:r>
      <w:r>
        <w:rPr>
          <w:rFonts w:hint="eastAsia"/>
          <w:b w:val="0"/>
          <w:bCs w:val="0"/>
          <w:sz w:val="24"/>
          <w:vertAlign w:val="superscript"/>
        </w:rPr>
        <w:t>上</w:t>
      </w:r>
      <w:r>
        <w:rPr>
          <w:rFonts w:hint="eastAsia"/>
          <w:b w:val="0"/>
          <w:bCs w:val="0"/>
          <w:sz w:val="24"/>
        </w:rPr>
        <w:t>煤层底板饱和抗压强度为</w:t>
      </w:r>
      <w:r>
        <w:rPr>
          <w:rFonts w:hint="eastAsia"/>
          <w:b w:val="0"/>
          <w:bCs w:val="0"/>
          <w:sz w:val="24"/>
        </w:rPr>
        <w:t>33.5Mpa</w:t>
      </w:r>
      <w:r>
        <w:rPr>
          <w:rFonts w:hint="eastAsia"/>
          <w:b w:val="0"/>
          <w:bCs w:val="0"/>
          <w:sz w:val="24"/>
        </w:rPr>
        <w:t>。经计算</w:t>
      </w:r>
      <w:r>
        <w:rPr>
          <w:rFonts w:hint="eastAsia"/>
          <w:b w:val="0"/>
          <w:bCs w:val="0"/>
          <w:sz w:val="24"/>
        </w:rPr>
        <w:t>2</w:t>
      </w:r>
      <w:r>
        <w:rPr>
          <w:rFonts w:hint="eastAsia"/>
          <w:b w:val="0"/>
          <w:bCs w:val="0"/>
          <w:sz w:val="24"/>
          <w:vertAlign w:val="superscript"/>
        </w:rPr>
        <w:t>-2</w:t>
      </w:r>
      <w:r>
        <w:rPr>
          <w:rFonts w:hint="eastAsia"/>
          <w:b w:val="0"/>
          <w:bCs w:val="0"/>
          <w:sz w:val="24"/>
        </w:rPr>
        <w:t>上煤层</w:t>
      </w:r>
      <w:r>
        <w:rPr>
          <w:rFonts w:hint="eastAsia"/>
          <w:b w:val="0"/>
          <w:bCs w:val="0"/>
          <w:sz w:val="24"/>
        </w:rPr>
        <w:t>RP</w:t>
      </w:r>
      <w:r>
        <w:rPr>
          <w:rFonts w:hint="eastAsia"/>
          <w:b w:val="0"/>
          <w:bCs w:val="0"/>
          <w:sz w:val="24"/>
        </w:rPr>
        <w:t>值为</w:t>
      </w:r>
      <w:r>
        <w:rPr>
          <w:rFonts w:hint="eastAsia"/>
          <w:b w:val="0"/>
          <w:bCs w:val="0"/>
          <w:sz w:val="24"/>
        </w:rPr>
        <w:t>25.13MPa</w:t>
      </w:r>
      <w:r>
        <w:rPr>
          <w:rFonts w:hint="eastAsia"/>
          <w:b w:val="0"/>
          <w:bCs w:val="0"/>
          <w:sz w:val="24"/>
        </w:rPr>
        <w:t>，依据底板指标分类，</w:t>
      </w:r>
      <w:r>
        <w:rPr>
          <w:rFonts w:hint="eastAsia"/>
          <w:b w:val="0"/>
          <w:bCs w:val="0"/>
          <w:sz w:val="24"/>
        </w:rPr>
        <w:t>2</w:t>
      </w:r>
      <w:r>
        <w:rPr>
          <w:rFonts w:hint="eastAsia"/>
          <w:b w:val="0"/>
          <w:bCs w:val="0"/>
          <w:sz w:val="24"/>
          <w:vertAlign w:val="superscript"/>
        </w:rPr>
        <w:t>-2</w:t>
      </w:r>
      <w:r>
        <w:rPr>
          <w:rFonts w:hint="eastAsia"/>
          <w:b w:val="0"/>
          <w:bCs w:val="0"/>
          <w:sz w:val="24"/>
        </w:rPr>
        <w:t>上煤层底板属Ⅲ</w:t>
      </w:r>
      <w:r>
        <w:rPr>
          <w:rFonts w:hint="eastAsia"/>
          <w:b w:val="0"/>
          <w:bCs w:val="0"/>
          <w:sz w:val="24"/>
        </w:rPr>
        <w:t>b</w:t>
      </w:r>
      <w:r>
        <w:rPr>
          <w:rFonts w:hint="eastAsia"/>
          <w:b w:val="0"/>
          <w:bCs w:val="0"/>
          <w:sz w:val="24"/>
        </w:rPr>
        <w:t>类，属于较软底板。</w:t>
      </w:r>
    </w:p>
    <w:p w:rsidR="004C27F5" w:rsidRDefault="00421557">
      <w:pPr>
        <w:pStyle w:val="a3"/>
        <w:spacing w:after="0" w:line="440" w:lineRule="exact"/>
        <w:ind w:right="-2"/>
        <w:rPr>
          <w:rFonts w:ascii="宋体" w:hAnsi="宋体"/>
          <w:b/>
          <w:bCs/>
          <w:sz w:val="24"/>
        </w:rPr>
      </w:pPr>
      <w:r>
        <w:rPr>
          <w:rFonts w:ascii="宋体" w:hAnsi="宋体" w:hint="eastAsia"/>
          <w:b/>
          <w:bCs/>
          <w:sz w:val="24"/>
        </w:rPr>
        <w:t>2．</w:t>
      </w:r>
      <w:r>
        <w:rPr>
          <w:rFonts w:ascii="宋体" w:hAnsi="宋体"/>
          <w:b/>
          <w:bCs/>
          <w:sz w:val="24"/>
        </w:rPr>
        <w:t>工作面参数</w:t>
      </w:r>
    </w:p>
    <w:p w:rsidR="004C27F5" w:rsidRDefault="00421557">
      <w:pPr>
        <w:pStyle w:val="ae"/>
        <w:ind w:firstLine="480"/>
        <w:rPr>
          <w:b w:val="0"/>
          <w:bCs w:val="0"/>
          <w:sz w:val="24"/>
        </w:rPr>
      </w:pPr>
      <w:r>
        <w:rPr>
          <w:rFonts w:hint="eastAsia"/>
          <w:b w:val="0"/>
          <w:bCs w:val="0"/>
          <w:sz w:val="24"/>
        </w:rPr>
        <w:lastRenderedPageBreak/>
        <w:t>117</w:t>
      </w:r>
      <w:r>
        <w:rPr>
          <w:rFonts w:hint="eastAsia"/>
          <w:b w:val="0"/>
          <w:bCs w:val="0"/>
          <w:sz w:val="24"/>
        </w:rPr>
        <w:t>工作面长度为</w:t>
      </w:r>
      <w:r>
        <w:rPr>
          <w:rFonts w:hint="eastAsia"/>
          <w:b w:val="0"/>
          <w:bCs w:val="0"/>
          <w:sz w:val="24"/>
        </w:rPr>
        <w:t>300m(</w:t>
      </w:r>
      <w:r>
        <w:rPr>
          <w:rFonts w:hint="eastAsia"/>
          <w:b w:val="0"/>
          <w:bCs w:val="0"/>
          <w:sz w:val="24"/>
        </w:rPr>
        <w:t>煤壁净长</w:t>
      </w:r>
      <w:r>
        <w:rPr>
          <w:rFonts w:hint="eastAsia"/>
          <w:b w:val="0"/>
          <w:bCs w:val="0"/>
          <w:sz w:val="24"/>
        </w:rPr>
        <w:t>)</w:t>
      </w:r>
      <w:r>
        <w:rPr>
          <w:rFonts w:hint="eastAsia"/>
          <w:b w:val="0"/>
          <w:bCs w:val="0"/>
          <w:sz w:val="24"/>
        </w:rPr>
        <w:t>，走向长为</w:t>
      </w:r>
      <w:r>
        <w:rPr>
          <w:rFonts w:hint="eastAsia"/>
          <w:b w:val="0"/>
          <w:bCs w:val="0"/>
          <w:color w:val="FF0000"/>
          <w:sz w:val="24"/>
        </w:rPr>
        <w:t>5298</w:t>
      </w:r>
      <w:r>
        <w:rPr>
          <w:rFonts w:hint="eastAsia"/>
          <w:b w:val="0"/>
          <w:bCs w:val="0"/>
          <w:sz w:val="24"/>
        </w:rPr>
        <w:t>m</w:t>
      </w:r>
      <w:r>
        <w:rPr>
          <w:rFonts w:hint="eastAsia"/>
          <w:b w:val="0"/>
          <w:bCs w:val="0"/>
          <w:sz w:val="24"/>
        </w:rPr>
        <w:t>。</w:t>
      </w:r>
    </w:p>
    <w:p w:rsidR="004C27F5" w:rsidRDefault="00421557">
      <w:pPr>
        <w:pStyle w:val="a3"/>
        <w:spacing w:after="0" w:line="440" w:lineRule="exact"/>
        <w:ind w:right="-2"/>
        <w:rPr>
          <w:rFonts w:ascii="宋体" w:hAnsi="宋体"/>
          <w:b/>
          <w:bCs/>
          <w:sz w:val="24"/>
        </w:rPr>
      </w:pPr>
      <w:r>
        <w:rPr>
          <w:rFonts w:ascii="宋体" w:hAnsi="宋体" w:hint="eastAsia"/>
          <w:b/>
          <w:bCs/>
          <w:sz w:val="24"/>
        </w:rPr>
        <w:t>3．</w:t>
      </w:r>
      <w:r>
        <w:rPr>
          <w:rFonts w:ascii="宋体" w:hAnsi="宋体"/>
          <w:b/>
          <w:bCs/>
          <w:sz w:val="24"/>
        </w:rPr>
        <w:t xml:space="preserve"> 巷道</w:t>
      </w:r>
      <w:r>
        <w:rPr>
          <w:rFonts w:ascii="宋体" w:hAnsi="宋体" w:hint="eastAsia"/>
          <w:b/>
          <w:bCs/>
          <w:sz w:val="24"/>
        </w:rPr>
        <w:t>形状及规格</w:t>
      </w:r>
    </w:p>
    <w:p w:rsidR="004C27F5" w:rsidRDefault="00421557">
      <w:pPr>
        <w:pStyle w:val="ae"/>
        <w:ind w:firstLine="480"/>
        <w:rPr>
          <w:b w:val="0"/>
          <w:bCs w:val="0"/>
          <w:sz w:val="24"/>
        </w:rPr>
      </w:pPr>
      <w:r>
        <w:rPr>
          <w:rFonts w:hint="eastAsia"/>
          <w:b w:val="0"/>
          <w:bCs w:val="0"/>
          <w:sz w:val="24"/>
        </w:rPr>
        <w:t>煤巷断面为矩形断面巷道尺寸（宽、高均为净宽、净高）：</w:t>
      </w:r>
    </w:p>
    <w:p w:rsidR="004C27F5" w:rsidRDefault="00421557">
      <w:pPr>
        <w:pStyle w:val="ae"/>
        <w:ind w:firstLine="480"/>
        <w:rPr>
          <w:b w:val="0"/>
          <w:bCs w:val="0"/>
          <w:sz w:val="24"/>
        </w:rPr>
      </w:pPr>
      <w:r>
        <w:rPr>
          <w:rFonts w:hint="eastAsia"/>
          <w:b w:val="0"/>
          <w:bCs w:val="0"/>
          <w:sz w:val="24"/>
        </w:rPr>
        <w:t>工作面运输顺槽</w:t>
      </w:r>
      <w:r>
        <w:rPr>
          <w:rFonts w:hint="eastAsia"/>
          <w:b w:val="0"/>
          <w:bCs w:val="0"/>
          <w:sz w:val="24"/>
        </w:rPr>
        <w:t xml:space="preserve">        </w:t>
      </w:r>
      <w:r>
        <w:rPr>
          <w:rFonts w:hint="eastAsia"/>
          <w:b w:val="0"/>
          <w:bCs w:val="0"/>
          <w:sz w:val="24"/>
        </w:rPr>
        <w:t>宽×高</w:t>
      </w:r>
      <w:r>
        <w:rPr>
          <w:rFonts w:hint="eastAsia"/>
          <w:b w:val="0"/>
          <w:bCs w:val="0"/>
          <w:sz w:val="24"/>
        </w:rPr>
        <w:t>=6.4m</w:t>
      </w:r>
      <w:r>
        <w:rPr>
          <w:rFonts w:hint="eastAsia"/>
          <w:b w:val="0"/>
          <w:bCs w:val="0"/>
          <w:sz w:val="24"/>
        </w:rPr>
        <w:t>×</w:t>
      </w:r>
      <w:r>
        <w:rPr>
          <w:rFonts w:hint="eastAsia"/>
          <w:b w:val="0"/>
          <w:bCs w:val="0"/>
          <w:sz w:val="24"/>
        </w:rPr>
        <w:t>4.2m</w:t>
      </w:r>
      <w:r>
        <w:rPr>
          <w:rFonts w:hint="eastAsia"/>
          <w:b w:val="0"/>
          <w:bCs w:val="0"/>
          <w:sz w:val="24"/>
        </w:rPr>
        <w:t>；</w:t>
      </w:r>
    </w:p>
    <w:p w:rsidR="004C27F5" w:rsidRDefault="00421557">
      <w:pPr>
        <w:pStyle w:val="ae"/>
        <w:ind w:firstLine="480"/>
        <w:rPr>
          <w:szCs w:val="22"/>
        </w:rPr>
      </w:pPr>
      <w:r>
        <w:rPr>
          <w:rFonts w:hint="eastAsia"/>
          <w:b w:val="0"/>
          <w:bCs w:val="0"/>
          <w:sz w:val="24"/>
        </w:rPr>
        <w:t>工作面回风顺槽</w:t>
      </w:r>
      <w:r>
        <w:rPr>
          <w:rFonts w:hint="eastAsia"/>
          <w:b w:val="0"/>
          <w:bCs w:val="0"/>
          <w:sz w:val="24"/>
        </w:rPr>
        <w:t xml:space="preserve">        </w:t>
      </w:r>
      <w:r>
        <w:rPr>
          <w:rFonts w:hint="eastAsia"/>
          <w:b w:val="0"/>
          <w:bCs w:val="0"/>
          <w:sz w:val="24"/>
        </w:rPr>
        <w:t>宽×高</w:t>
      </w:r>
      <w:r>
        <w:rPr>
          <w:rFonts w:hint="eastAsia"/>
          <w:b w:val="0"/>
          <w:bCs w:val="0"/>
          <w:sz w:val="24"/>
        </w:rPr>
        <w:t>=6.0m</w:t>
      </w:r>
      <w:r>
        <w:rPr>
          <w:rFonts w:hint="eastAsia"/>
          <w:b w:val="0"/>
          <w:bCs w:val="0"/>
          <w:sz w:val="24"/>
        </w:rPr>
        <w:t>×</w:t>
      </w:r>
      <w:r>
        <w:rPr>
          <w:rFonts w:hint="eastAsia"/>
          <w:b w:val="0"/>
          <w:bCs w:val="0"/>
          <w:sz w:val="24"/>
        </w:rPr>
        <w:t>4.2m</w:t>
      </w:r>
      <w:r>
        <w:rPr>
          <w:rFonts w:hint="eastAsia"/>
          <w:b w:val="0"/>
          <w:bCs w:val="0"/>
          <w:sz w:val="24"/>
        </w:rPr>
        <w:t>。</w:t>
      </w:r>
    </w:p>
    <w:p w:rsidR="004C27F5" w:rsidRDefault="00421557">
      <w:pPr>
        <w:spacing w:line="360" w:lineRule="exact"/>
        <w:ind w:firstLineChars="100" w:firstLine="241"/>
        <w:rPr>
          <w:rFonts w:ascii="宋体" w:hAnsi="宋体"/>
          <w:sz w:val="24"/>
        </w:rPr>
      </w:pPr>
      <w:r>
        <w:rPr>
          <w:rFonts w:ascii="宋体" w:hAnsi="宋体" w:hint="eastAsia"/>
          <w:sz w:val="24"/>
        </w:rPr>
        <w:t>4.配套设备</w:t>
      </w:r>
    </w:p>
    <w:p w:rsidR="004C27F5" w:rsidRDefault="00421557">
      <w:pPr>
        <w:pStyle w:val="ae"/>
        <w:ind w:firstLine="480"/>
        <w:rPr>
          <w:b w:val="0"/>
          <w:bCs w:val="0"/>
          <w:sz w:val="24"/>
        </w:rPr>
      </w:pPr>
      <w:r>
        <w:rPr>
          <w:rFonts w:hint="eastAsia"/>
          <w:b w:val="0"/>
          <w:bCs w:val="0"/>
          <w:sz w:val="24"/>
        </w:rPr>
        <w:t>采煤机：截割功率≥</w:t>
      </w:r>
      <w:r>
        <w:rPr>
          <w:rFonts w:hint="eastAsia"/>
          <w:b w:val="0"/>
          <w:bCs w:val="0"/>
          <w:sz w:val="24"/>
        </w:rPr>
        <w:t>2</w:t>
      </w:r>
      <w:r>
        <w:rPr>
          <w:rFonts w:hint="eastAsia"/>
          <w:b w:val="0"/>
          <w:bCs w:val="0"/>
          <w:sz w:val="24"/>
        </w:rPr>
        <w:t>×</w:t>
      </w:r>
      <w:r>
        <w:rPr>
          <w:rFonts w:hint="eastAsia"/>
          <w:b w:val="0"/>
          <w:bCs w:val="0"/>
          <w:sz w:val="24"/>
        </w:rPr>
        <w:t>1000kW</w:t>
      </w:r>
      <w:r>
        <w:rPr>
          <w:rFonts w:hint="eastAsia"/>
          <w:b w:val="0"/>
          <w:bCs w:val="0"/>
          <w:sz w:val="24"/>
        </w:rPr>
        <w:t>，装机总功率≥</w:t>
      </w:r>
      <w:r>
        <w:rPr>
          <w:rFonts w:hint="eastAsia"/>
          <w:b w:val="0"/>
          <w:bCs w:val="0"/>
          <w:sz w:val="24"/>
        </w:rPr>
        <w:t>2500kW</w:t>
      </w:r>
      <w:r>
        <w:rPr>
          <w:rFonts w:hint="eastAsia"/>
          <w:b w:val="0"/>
          <w:bCs w:val="0"/>
          <w:sz w:val="24"/>
        </w:rPr>
        <w:t>，重量大于</w:t>
      </w:r>
      <w:r>
        <w:rPr>
          <w:rFonts w:hint="eastAsia"/>
          <w:b w:val="0"/>
          <w:bCs w:val="0"/>
          <w:sz w:val="24"/>
        </w:rPr>
        <w:t>180t</w:t>
      </w:r>
      <w:r>
        <w:rPr>
          <w:rFonts w:hint="eastAsia"/>
          <w:b w:val="0"/>
          <w:bCs w:val="0"/>
          <w:sz w:val="24"/>
        </w:rPr>
        <w:t>。</w:t>
      </w:r>
    </w:p>
    <w:p w:rsidR="004C27F5" w:rsidRDefault="00421557">
      <w:pPr>
        <w:pStyle w:val="ae"/>
        <w:ind w:firstLine="480"/>
        <w:rPr>
          <w:b w:val="0"/>
          <w:bCs w:val="0"/>
          <w:sz w:val="24"/>
        </w:rPr>
      </w:pPr>
      <w:r>
        <w:rPr>
          <w:rFonts w:hint="eastAsia"/>
          <w:b w:val="0"/>
          <w:bCs w:val="0"/>
          <w:sz w:val="24"/>
        </w:rPr>
        <w:t>液压支架：</w:t>
      </w:r>
      <w:r>
        <w:rPr>
          <w:rFonts w:hint="eastAsia"/>
          <w:b w:val="0"/>
          <w:bCs w:val="0"/>
          <w:sz w:val="24"/>
        </w:rPr>
        <w:t>ZY21000/3.55/70D</w:t>
      </w:r>
      <w:r>
        <w:rPr>
          <w:rFonts w:hint="eastAsia"/>
          <w:b w:val="0"/>
          <w:bCs w:val="0"/>
          <w:sz w:val="24"/>
        </w:rPr>
        <w:t>型两柱掩护式放顶煤液压支架。</w:t>
      </w:r>
    </w:p>
    <w:p w:rsidR="004C27F5" w:rsidRDefault="00421557">
      <w:pPr>
        <w:pStyle w:val="ae"/>
        <w:ind w:firstLine="480"/>
        <w:rPr>
          <w:b w:val="0"/>
          <w:bCs w:val="0"/>
          <w:sz w:val="24"/>
        </w:rPr>
      </w:pPr>
      <w:r>
        <w:rPr>
          <w:rFonts w:hint="eastAsia"/>
          <w:b w:val="0"/>
          <w:bCs w:val="0"/>
          <w:sz w:val="24"/>
        </w:rPr>
        <w:t>胶带输送机：</w:t>
      </w:r>
      <w:r>
        <w:rPr>
          <w:rFonts w:hint="eastAsia"/>
          <w:b w:val="0"/>
          <w:bCs w:val="0"/>
          <w:sz w:val="24"/>
        </w:rPr>
        <w:t>DSJ180/500/4</w:t>
      </w:r>
      <w:r>
        <w:rPr>
          <w:rFonts w:hint="eastAsia"/>
          <w:b w:val="0"/>
          <w:bCs w:val="0"/>
          <w:sz w:val="24"/>
        </w:rPr>
        <w:t>×</w:t>
      </w:r>
      <w:r>
        <w:rPr>
          <w:rFonts w:hint="eastAsia"/>
          <w:b w:val="0"/>
          <w:bCs w:val="0"/>
          <w:sz w:val="24"/>
        </w:rPr>
        <w:t>800+3</w:t>
      </w:r>
      <w:r>
        <w:rPr>
          <w:rFonts w:hint="eastAsia"/>
          <w:b w:val="0"/>
          <w:bCs w:val="0"/>
          <w:sz w:val="24"/>
        </w:rPr>
        <w:t>×</w:t>
      </w:r>
      <w:r>
        <w:rPr>
          <w:rFonts w:hint="eastAsia"/>
          <w:b w:val="0"/>
          <w:bCs w:val="0"/>
          <w:sz w:val="24"/>
        </w:rPr>
        <w:t>800</w:t>
      </w:r>
      <w:r>
        <w:rPr>
          <w:rFonts w:hint="eastAsia"/>
          <w:b w:val="0"/>
          <w:bCs w:val="0"/>
          <w:sz w:val="24"/>
        </w:rPr>
        <w:t>。</w:t>
      </w:r>
    </w:p>
    <w:p w:rsidR="004C27F5" w:rsidRDefault="00421557">
      <w:pPr>
        <w:spacing w:line="360" w:lineRule="exact"/>
        <w:ind w:firstLineChars="100" w:firstLine="241"/>
        <w:rPr>
          <w:rFonts w:ascii="宋体" w:hAnsi="宋体"/>
          <w:sz w:val="24"/>
        </w:rPr>
      </w:pPr>
      <w:r>
        <w:rPr>
          <w:rFonts w:ascii="宋体" w:hAnsi="宋体" w:hint="eastAsia"/>
          <w:sz w:val="24"/>
        </w:rPr>
        <w:t>5.输送物料参数</w:t>
      </w:r>
    </w:p>
    <w:p w:rsidR="004C27F5" w:rsidRDefault="00421557">
      <w:pPr>
        <w:pStyle w:val="ae"/>
        <w:ind w:firstLine="480"/>
        <w:rPr>
          <w:b w:val="0"/>
          <w:bCs w:val="0"/>
          <w:sz w:val="24"/>
        </w:rPr>
      </w:pPr>
      <w:r>
        <w:rPr>
          <w:rFonts w:hint="eastAsia"/>
          <w:b w:val="0"/>
          <w:bCs w:val="0"/>
          <w:sz w:val="24"/>
        </w:rPr>
        <w:t>本项目招标刮板输送机、转载机、破碎机输送物料为原煤。</w:t>
      </w:r>
    </w:p>
    <w:p w:rsidR="004C27F5" w:rsidRDefault="00421557">
      <w:pPr>
        <w:pStyle w:val="ae"/>
        <w:ind w:firstLine="480"/>
        <w:rPr>
          <w:b w:val="0"/>
          <w:bCs w:val="0"/>
          <w:sz w:val="24"/>
        </w:rPr>
      </w:pPr>
      <w:r>
        <w:rPr>
          <w:rFonts w:hint="eastAsia"/>
          <w:b w:val="0"/>
          <w:bCs w:val="0"/>
          <w:sz w:val="24"/>
        </w:rPr>
        <w:t>原煤煤质</w:t>
      </w:r>
    </w:p>
    <w:p w:rsidR="004C27F5" w:rsidRDefault="00421557">
      <w:pPr>
        <w:pStyle w:val="ae"/>
        <w:ind w:firstLine="480"/>
        <w:rPr>
          <w:b w:val="0"/>
          <w:bCs w:val="0"/>
          <w:sz w:val="24"/>
        </w:rPr>
      </w:pPr>
      <w:r>
        <w:rPr>
          <w:rFonts w:hint="eastAsia"/>
          <w:b w:val="0"/>
          <w:bCs w:val="0"/>
          <w:sz w:val="24"/>
        </w:rPr>
        <w:t>水分：</w:t>
      </w:r>
      <w:r>
        <w:rPr>
          <w:rFonts w:hint="eastAsia"/>
          <w:b w:val="0"/>
          <w:bCs w:val="0"/>
          <w:sz w:val="24"/>
        </w:rPr>
        <w:t xml:space="preserve"> 11 %</w:t>
      </w:r>
    </w:p>
    <w:p w:rsidR="004C27F5" w:rsidRDefault="00421557">
      <w:pPr>
        <w:pStyle w:val="ae"/>
        <w:ind w:firstLine="480"/>
        <w:rPr>
          <w:b w:val="0"/>
          <w:bCs w:val="0"/>
          <w:sz w:val="24"/>
        </w:rPr>
      </w:pPr>
      <w:r>
        <w:rPr>
          <w:rFonts w:hint="eastAsia"/>
          <w:b w:val="0"/>
          <w:bCs w:val="0"/>
          <w:sz w:val="24"/>
        </w:rPr>
        <w:t>灰分：</w:t>
      </w:r>
      <w:r>
        <w:rPr>
          <w:rFonts w:hint="eastAsia"/>
          <w:b w:val="0"/>
          <w:bCs w:val="0"/>
          <w:sz w:val="24"/>
        </w:rPr>
        <w:t xml:space="preserve"> 7.5%</w:t>
      </w:r>
    </w:p>
    <w:p w:rsidR="004C27F5" w:rsidRDefault="00421557">
      <w:pPr>
        <w:pStyle w:val="ae"/>
        <w:ind w:firstLine="480"/>
        <w:rPr>
          <w:b w:val="0"/>
          <w:bCs w:val="0"/>
          <w:sz w:val="24"/>
        </w:rPr>
      </w:pPr>
      <w:r>
        <w:rPr>
          <w:rFonts w:hint="eastAsia"/>
          <w:b w:val="0"/>
          <w:bCs w:val="0"/>
          <w:sz w:val="24"/>
        </w:rPr>
        <w:t>粒度：≤</w:t>
      </w:r>
      <w:r>
        <w:rPr>
          <w:rFonts w:hint="eastAsia"/>
          <w:b w:val="0"/>
          <w:bCs w:val="0"/>
          <w:sz w:val="24"/>
        </w:rPr>
        <w:t>300mm</w:t>
      </w:r>
      <w:bookmarkEnd w:id="0"/>
      <w:bookmarkEnd w:id="1"/>
      <w:bookmarkEnd w:id="2"/>
      <w:bookmarkEnd w:id="3"/>
      <w:bookmarkEnd w:id="4"/>
      <w:bookmarkEnd w:id="5"/>
      <w:bookmarkEnd w:id="6"/>
      <w:bookmarkEnd w:id="7"/>
      <w:bookmarkEnd w:id="8"/>
      <w:bookmarkEnd w:id="9"/>
      <w:bookmarkEnd w:id="10"/>
    </w:p>
    <w:p w:rsidR="004C27F5" w:rsidRDefault="00421557">
      <w:pPr>
        <w:spacing w:line="360" w:lineRule="exact"/>
        <w:rPr>
          <w:rFonts w:ascii="宋体" w:hAnsi="宋体"/>
          <w:sz w:val="28"/>
          <w:szCs w:val="28"/>
        </w:rPr>
      </w:pPr>
      <w:r>
        <w:rPr>
          <w:rFonts w:ascii="宋体" w:hAnsi="宋体" w:hint="eastAsia"/>
          <w:sz w:val="28"/>
          <w:szCs w:val="28"/>
        </w:rPr>
        <w:t>二、技术规范</w:t>
      </w:r>
    </w:p>
    <w:p w:rsidR="004C27F5" w:rsidRDefault="00421557">
      <w:pPr>
        <w:spacing w:line="360" w:lineRule="exact"/>
        <w:ind w:firstLineChars="200" w:firstLine="482"/>
        <w:rPr>
          <w:rFonts w:ascii="宋体" w:hAnsi="宋体"/>
          <w:sz w:val="24"/>
        </w:rPr>
      </w:pPr>
      <w:r>
        <w:rPr>
          <w:rFonts w:ascii="宋体" w:hAnsi="宋体" w:hint="eastAsia"/>
          <w:sz w:val="24"/>
        </w:rPr>
        <w:t>1.概述</w:t>
      </w:r>
    </w:p>
    <w:p w:rsidR="004C27F5" w:rsidRDefault="00421557">
      <w:pPr>
        <w:pStyle w:val="ae"/>
        <w:ind w:firstLine="480"/>
        <w:rPr>
          <w:b w:val="0"/>
          <w:bCs w:val="0"/>
          <w:sz w:val="24"/>
        </w:rPr>
      </w:pPr>
      <w:r>
        <w:rPr>
          <w:rFonts w:hint="eastAsia"/>
          <w:b w:val="0"/>
          <w:bCs w:val="0"/>
          <w:sz w:val="24"/>
        </w:rPr>
        <w:t xml:space="preserve"> </w:t>
      </w:r>
      <w:r>
        <w:rPr>
          <w:rFonts w:hint="eastAsia"/>
          <w:b w:val="0"/>
          <w:bCs w:val="0"/>
          <w:sz w:val="24"/>
        </w:rPr>
        <w:t>本项目招标刮板输送机、转载机、破碎机等用于金鸡滩煤矿</w:t>
      </w:r>
      <w:r>
        <w:rPr>
          <w:rFonts w:hint="eastAsia"/>
          <w:b w:val="0"/>
          <w:bCs w:val="0"/>
          <w:sz w:val="24"/>
        </w:rPr>
        <w:t>12-2</w:t>
      </w:r>
      <w:r>
        <w:rPr>
          <w:rFonts w:hint="eastAsia"/>
          <w:b w:val="0"/>
          <w:bCs w:val="0"/>
          <w:sz w:val="24"/>
        </w:rPr>
        <w:t>上</w:t>
      </w:r>
      <w:r>
        <w:rPr>
          <w:rFonts w:hint="eastAsia"/>
          <w:b w:val="0"/>
          <w:bCs w:val="0"/>
          <w:sz w:val="24"/>
        </w:rPr>
        <w:t>117</w:t>
      </w:r>
      <w:r>
        <w:rPr>
          <w:rFonts w:hint="eastAsia"/>
          <w:b w:val="0"/>
          <w:bCs w:val="0"/>
          <w:sz w:val="24"/>
        </w:rPr>
        <w:t>工作面，工作面年生产能力</w:t>
      </w:r>
      <w:r>
        <w:rPr>
          <w:rFonts w:hint="eastAsia"/>
          <w:b w:val="0"/>
          <w:bCs w:val="0"/>
          <w:sz w:val="24"/>
        </w:rPr>
        <w:t>1500</w:t>
      </w:r>
      <w:r>
        <w:rPr>
          <w:rFonts w:hint="eastAsia"/>
          <w:b w:val="0"/>
          <w:bCs w:val="0"/>
          <w:sz w:val="24"/>
        </w:rPr>
        <w:t>万吨。要求《生产许可证》、《产品质量检验合格证》、《防爆合格证》和《矿用产品安全标志证书》齐全。</w:t>
      </w:r>
    </w:p>
    <w:p w:rsidR="004C27F5" w:rsidRDefault="00421557">
      <w:pPr>
        <w:spacing w:line="360" w:lineRule="exact"/>
        <w:ind w:firstLineChars="200" w:firstLine="482"/>
        <w:rPr>
          <w:rFonts w:ascii="宋体" w:hAnsi="宋体"/>
          <w:sz w:val="24"/>
        </w:rPr>
      </w:pPr>
      <w:r>
        <w:rPr>
          <w:rFonts w:ascii="宋体" w:hAnsi="宋体" w:hint="eastAsia"/>
          <w:sz w:val="24"/>
        </w:rPr>
        <w:t>2.制造标准符合</w:t>
      </w:r>
    </w:p>
    <w:p w:rsidR="004C27F5" w:rsidRDefault="00421557">
      <w:pPr>
        <w:spacing w:line="360" w:lineRule="exact"/>
        <w:ind w:firstLineChars="200" w:firstLine="482"/>
        <w:rPr>
          <w:rFonts w:ascii="宋体" w:hAnsi="宋体"/>
          <w:sz w:val="24"/>
        </w:rPr>
      </w:pPr>
      <w:r>
        <w:rPr>
          <w:rFonts w:ascii="宋体" w:hAnsi="宋体" w:hint="eastAsia"/>
          <w:sz w:val="24"/>
        </w:rPr>
        <w:t>2.1防爆标准</w:t>
      </w:r>
    </w:p>
    <w:tbl>
      <w:tblPr>
        <w:tblW w:w="8037"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4"/>
        <w:gridCol w:w="5963"/>
      </w:tblGrid>
      <w:tr w:rsidR="004C27F5">
        <w:tc>
          <w:tcPr>
            <w:tcW w:w="2074" w:type="dxa"/>
            <w:vAlign w:val="bottom"/>
          </w:tcPr>
          <w:p w:rsidR="004C27F5" w:rsidRDefault="00421557">
            <w:pPr>
              <w:spacing w:line="500" w:lineRule="exact"/>
              <w:ind w:right="33"/>
              <w:rPr>
                <w:rFonts w:ascii="宋体" w:hAnsi="宋体"/>
                <w:b w:val="0"/>
                <w:sz w:val="24"/>
              </w:rPr>
            </w:pPr>
            <w:r>
              <w:rPr>
                <w:rFonts w:ascii="宋体" w:hAnsi="宋体"/>
                <w:b w:val="0"/>
                <w:sz w:val="24"/>
              </w:rPr>
              <w:t>GB</w:t>
            </w:r>
            <w:r>
              <w:rPr>
                <w:rFonts w:ascii="宋体" w:hAnsi="宋体" w:hint="eastAsia"/>
                <w:b w:val="0"/>
                <w:sz w:val="24"/>
              </w:rPr>
              <w:t xml:space="preserve"> </w:t>
            </w:r>
            <w:r>
              <w:rPr>
                <w:rFonts w:ascii="宋体" w:hAnsi="宋体"/>
                <w:b w:val="0"/>
                <w:sz w:val="24"/>
              </w:rPr>
              <w:t>3836</w:t>
            </w:r>
            <w:r>
              <w:rPr>
                <w:rFonts w:ascii="宋体" w:hAnsi="宋体" w:hint="eastAsia"/>
                <w:b w:val="0"/>
                <w:sz w:val="24"/>
              </w:rPr>
              <w:t>.1</w:t>
            </w:r>
            <w:r>
              <w:rPr>
                <w:rFonts w:ascii="宋体" w:hAnsi="宋体"/>
                <w:b w:val="0"/>
                <w:sz w:val="24"/>
              </w:rPr>
              <w:t>-2000</w:t>
            </w:r>
          </w:p>
        </w:tc>
        <w:tc>
          <w:tcPr>
            <w:tcW w:w="5963" w:type="dxa"/>
            <w:vAlign w:val="bottom"/>
          </w:tcPr>
          <w:p w:rsidR="004C27F5" w:rsidRDefault="00421557">
            <w:pPr>
              <w:spacing w:line="500" w:lineRule="exact"/>
              <w:ind w:right="33"/>
              <w:rPr>
                <w:rFonts w:ascii="宋体" w:hAnsi="宋体"/>
                <w:b w:val="0"/>
                <w:sz w:val="24"/>
              </w:rPr>
            </w:pPr>
            <w:r>
              <w:rPr>
                <w:rFonts w:ascii="宋体" w:hAnsi="宋体" w:hint="eastAsia"/>
                <w:b w:val="0"/>
                <w:sz w:val="24"/>
              </w:rPr>
              <w:t>爆炸性气体环境用电气设备 第1部分：通用要求</w:t>
            </w:r>
          </w:p>
        </w:tc>
      </w:tr>
      <w:tr w:rsidR="004C27F5">
        <w:tc>
          <w:tcPr>
            <w:tcW w:w="2074" w:type="dxa"/>
            <w:vAlign w:val="bottom"/>
          </w:tcPr>
          <w:p w:rsidR="004C27F5" w:rsidRDefault="00421557">
            <w:pPr>
              <w:spacing w:line="500" w:lineRule="exact"/>
              <w:ind w:right="33"/>
              <w:rPr>
                <w:rFonts w:ascii="宋体" w:hAnsi="宋体"/>
                <w:b w:val="0"/>
                <w:sz w:val="24"/>
              </w:rPr>
            </w:pPr>
            <w:r>
              <w:rPr>
                <w:rFonts w:ascii="宋体" w:hAnsi="宋体"/>
                <w:b w:val="0"/>
                <w:sz w:val="24"/>
              </w:rPr>
              <w:t>GB</w:t>
            </w:r>
            <w:r>
              <w:rPr>
                <w:rFonts w:ascii="宋体" w:hAnsi="宋体" w:hint="eastAsia"/>
                <w:b w:val="0"/>
                <w:sz w:val="24"/>
              </w:rPr>
              <w:t xml:space="preserve"> </w:t>
            </w:r>
            <w:r>
              <w:rPr>
                <w:rFonts w:ascii="宋体" w:hAnsi="宋体"/>
                <w:b w:val="0"/>
                <w:sz w:val="24"/>
              </w:rPr>
              <w:t>3836</w:t>
            </w:r>
            <w:r>
              <w:rPr>
                <w:rFonts w:ascii="宋体" w:hAnsi="宋体" w:hint="eastAsia"/>
                <w:b w:val="0"/>
                <w:sz w:val="24"/>
              </w:rPr>
              <w:t>.2</w:t>
            </w:r>
            <w:r>
              <w:rPr>
                <w:rFonts w:ascii="宋体" w:hAnsi="宋体"/>
                <w:b w:val="0"/>
                <w:sz w:val="24"/>
              </w:rPr>
              <w:t>-20</w:t>
            </w:r>
            <w:r>
              <w:rPr>
                <w:rFonts w:ascii="宋体" w:hAnsi="宋体" w:hint="eastAsia"/>
                <w:b w:val="0"/>
                <w:sz w:val="24"/>
              </w:rPr>
              <w:t>10</w:t>
            </w:r>
          </w:p>
        </w:tc>
        <w:tc>
          <w:tcPr>
            <w:tcW w:w="5963" w:type="dxa"/>
            <w:vAlign w:val="bottom"/>
          </w:tcPr>
          <w:p w:rsidR="004C27F5" w:rsidRDefault="00421557">
            <w:pPr>
              <w:spacing w:line="500" w:lineRule="exact"/>
              <w:ind w:right="33"/>
              <w:rPr>
                <w:rFonts w:ascii="宋体" w:hAnsi="宋体"/>
                <w:b w:val="0"/>
                <w:sz w:val="24"/>
              </w:rPr>
            </w:pPr>
            <w:r>
              <w:rPr>
                <w:rFonts w:ascii="宋体" w:hAnsi="宋体" w:hint="eastAsia"/>
                <w:b w:val="0"/>
                <w:sz w:val="24"/>
              </w:rPr>
              <w:t>爆炸性气体环境用电气设备 第2部分：隔爆型“</w:t>
            </w:r>
            <w:r>
              <w:rPr>
                <w:rFonts w:ascii="宋体" w:hAnsi="宋体"/>
                <w:b w:val="0"/>
                <w:sz w:val="24"/>
              </w:rPr>
              <w:t>d”</w:t>
            </w:r>
          </w:p>
        </w:tc>
      </w:tr>
      <w:tr w:rsidR="004C27F5">
        <w:tc>
          <w:tcPr>
            <w:tcW w:w="2074" w:type="dxa"/>
            <w:vAlign w:val="bottom"/>
          </w:tcPr>
          <w:p w:rsidR="004C27F5" w:rsidRDefault="00421557">
            <w:pPr>
              <w:spacing w:line="500" w:lineRule="exact"/>
              <w:ind w:right="33"/>
              <w:rPr>
                <w:rFonts w:ascii="宋体" w:hAnsi="宋体"/>
                <w:b w:val="0"/>
                <w:sz w:val="24"/>
              </w:rPr>
            </w:pPr>
            <w:r>
              <w:rPr>
                <w:rFonts w:ascii="宋体" w:hAnsi="宋体"/>
                <w:b w:val="0"/>
                <w:sz w:val="24"/>
              </w:rPr>
              <w:t>GB</w:t>
            </w:r>
            <w:r>
              <w:rPr>
                <w:rFonts w:ascii="宋体" w:hAnsi="宋体" w:hint="eastAsia"/>
                <w:b w:val="0"/>
                <w:sz w:val="24"/>
              </w:rPr>
              <w:t xml:space="preserve"> </w:t>
            </w:r>
            <w:r>
              <w:rPr>
                <w:rFonts w:ascii="宋体" w:hAnsi="宋体"/>
                <w:b w:val="0"/>
                <w:sz w:val="24"/>
              </w:rPr>
              <w:t>3836.3-20</w:t>
            </w:r>
            <w:r>
              <w:rPr>
                <w:rFonts w:ascii="宋体" w:hAnsi="宋体" w:hint="eastAsia"/>
                <w:b w:val="0"/>
                <w:sz w:val="24"/>
              </w:rPr>
              <w:t>10</w:t>
            </w:r>
          </w:p>
        </w:tc>
        <w:tc>
          <w:tcPr>
            <w:tcW w:w="5963" w:type="dxa"/>
            <w:vAlign w:val="bottom"/>
          </w:tcPr>
          <w:p w:rsidR="004C27F5" w:rsidRDefault="00421557">
            <w:pPr>
              <w:spacing w:line="500" w:lineRule="exact"/>
              <w:ind w:right="33"/>
              <w:rPr>
                <w:rFonts w:ascii="宋体" w:hAnsi="宋体"/>
                <w:b w:val="0"/>
                <w:sz w:val="24"/>
              </w:rPr>
            </w:pPr>
            <w:r>
              <w:rPr>
                <w:rFonts w:ascii="宋体" w:hAnsi="宋体" w:hint="eastAsia"/>
                <w:b w:val="0"/>
                <w:sz w:val="24"/>
              </w:rPr>
              <w:t>爆炸性气体环境用电气设备 第2部分：隔爆型“</w:t>
            </w:r>
            <w:r>
              <w:rPr>
                <w:rFonts w:ascii="宋体" w:hAnsi="宋体"/>
                <w:b w:val="0"/>
                <w:sz w:val="24"/>
              </w:rPr>
              <w:t>e”</w:t>
            </w:r>
          </w:p>
        </w:tc>
      </w:tr>
      <w:tr w:rsidR="004C27F5">
        <w:tc>
          <w:tcPr>
            <w:tcW w:w="207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715-1997</w:t>
            </w:r>
          </w:p>
        </w:tc>
        <w:tc>
          <w:tcPr>
            <w:tcW w:w="5963" w:type="dxa"/>
            <w:vAlign w:val="center"/>
          </w:tcPr>
          <w:p w:rsidR="004C27F5" w:rsidRDefault="00421557">
            <w:pPr>
              <w:spacing w:line="500" w:lineRule="exact"/>
              <w:ind w:right="33"/>
              <w:rPr>
                <w:rFonts w:ascii="宋体" w:hAnsi="宋体"/>
                <w:b w:val="0"/>
                <w:sz w:val="24"/>
              </w:rPr>
            </w:pPr>
            <w:r>
              <w:rPr>
                <w:rFonts w:ascii="宋体" w:hAnsi="宋体" w:hint="eastAsia"/>
                <w:b w:val="0"/>
                <w:sz w:val="24"/>
              </w:rPr>
              <w:t>矿用防爆电磁阀通用技术条件</w:t>
            </w:r>
          </w:p>
        </w:tc>
      </w:tr>
      <w:tr w:rsidR="004C27F5">
        <w:tc>
          <w:tcPr>
            <w:tcW w:w="207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 175-1988</w:t>
            </w:r>
          </w:p>
        </w:tc>
        <w:tc>
          <w:tcPr>
            <w:tcW w:w="5963" w:type="dxa"/>
            <w:vAlign w:val="center"/>
          </w:tcPr>
          <w:p w:rsidR="004C27F5" w:rsidRDefault="00421557">
            <w:pPr>
              <w:spacing w:line="500" w:lineRule="exact"/>
              <w:ind w:right="33"/>
              <w:rPr>
                <w:rFonts w:ascii="宋体" w:hAnsi="宋体"/>
                <w:b w:val="0"/>
                <w:sz w:val="24"/>
              </w:rPr>
            </w:pPr>
            <w:r>
              <w:rPr>
                <w:rFonts w:ascii="宋体" w:hAnsi="宋体" w:hint="eastAsia"/>
                <w:b w:val="0"/>
                <w:sz w:val="24"/>
              </w:rPr>
              <w:t>矿用隔爆型磁起动器用电子保护器（参考）</w:t>
            </w:r>
          </w:p>
        </w:tc>
      </w:tr>
      <w:tr w:rsidR="004C27F5">
        <w:tc>
          <w:tcPr>
            <w:tcW w:w="207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466-1995</w:t>
            </w:r>
          </w:p>
        </w:tc>
        <w:tc>
          <w:tcPr>
            <w:tcW w:w="5963"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刮板输送机用液力偶合器易爆塞</w:t>
            </w:r>
          </w:p>
        </w:tc>
      </w:tr>
      <w:tr w:rsidR="004C27F5">
        <w:tc>
          <w:tcPr>
            <w:tcW w:w="2074" w:type="dxa"/>
            <w:vAlign w:val="center"/>
          </w:tcPr>
          <w:p w:rsidR="004C27F5" w:rsidRDefault="00421557">
            <w:pPr>
              <w:spacing w:line="500" w:lineRule="exact"/>
              <w:ind w:right="33"/>
              <w:rPr>
                <w:rFonts w:ascii="宋体" w:hAnsi="宋体"/>
                <w:b w:val="0"/>
                <w:sz w:val="24"/>
              </w:rPr>
            </w:pPr>
            <w:r>
              <w:rPr>
                <w:rFonts w:ascii="宋体" w:hAnsi="宋体" w:hint="eastAsia"/>
                <w:b w:val="0"/>
                <w:sz w:val="24"/>
              </w:rPr>
              <w:lastRenderedPageBreak/>
              <w:t>MT 111-2011</w:t>
            </w:r>
          </w:p>
        </w:tc>
        <w:tc>
          <w:tcPr>
            <w:tcW w:w="5963" w:type="dxa"/>
            <w:vAlign w:val="center"/>
          </w:tcPr>
          <w:p w:rsidR="004C27F5" w:rsidRDefault="00421557">
            <w:pPr>
              <w:spacing w:line="500" w:lineRule="exact"/>
              <w:ind w:right="33"/>
              <w:rPr>
                <w:rFonts w:ascii="宋体" w:hAnsi="宋体"/>
                <w:b w:val="0"/>
                <w:sz w:val="24"/>
              </w:rPr>
            </w:pPr>
            <w:r>
              <w:rPr>
                <w:rFonts w:ascii="宋体" w:hAnsi="宋体" w:hint="eastAsia"/>
                <w:b w:val="0"/>
                <w:sz w:val="24"/>
              </w:rPr>
              <w:t>矿用隔爆型低压交流真空电磁起动器（参考）</w:t>
            </w:r>
          </w:p>
        </w:tc>
      </w:tr>
    </w:tbl>
    <w:p w:rsidR="004C27F5" w:rsidRDefault="00421557">
      <w:pPr>
        <w:spacing w:line="500" w:lineRule="exact"/>
        <w:ind w:right="33" w:firstLineChars="100" w:firstLine="241"/>
        <w:rPr>
          <w:rFonts w:ascii="宋体" w:hAnsi="宋体"/>
          <w:b w:val="0"/>
          <w:sz w:val="28"/>
        </w:rPr>
      </w:pPr>
      <w:r>
        <w:rPr>
          <w:rFonts w:ascii="宋体" w:hAnsi="宋体" w:hint="eastAsia"/>
          <w:sz w:val="24"/>
        </w:rPr>
        <w:t>2．2设备制造标准</w:t>
      </w:r>
    </w:p>
    <w:tbl>
      <w:tblPr>
        <w:tblW w:w="805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6"/>
        <w:gridCol w:w="6054"/>
      </w:tblGrid>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MT/T864-2000</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刮板输送机铸造槽帮型式尺寸</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b w:val="0"/>
                <w:sz w:val="24"/>
              </w:rPr>
              <w:t>MT</w:t>
            </w:r>
            <w:r>
              <w:rPr>
                <w:rFonts w:ascii="宋体" w:hAnsi="宋体" w:hint="eastAsia"/>
                <w:b w:val="0"/>
                <w:sz w:val="24"/>
              </w:rPr>
              <w:t xml:space="preserve"> </w:t>
            </w:r>
            <w:r>
              <w:rPr>
                <w:rFonts w:ascii="宋体" w:hAnsi="宋体"/>
                <w:b w:val="0"/>
                <w:sz w:val="24"/>
              </w:rPr>
              <w:t>15-</w:t>
            </w:r>
            <w:r>
              <w:rPr>
                <w:rFonts w:ascii="宋体" w:hAnsi="宋体" w:hint="eastAsia"/>
                <w:b w:val="0"/>
                <w:sz w:val="24"/>
              </w:rPr>
              <w:t>2002</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矿用刮板输送型式与参数</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b w:val="0"/>
                <w:sz w:val="24"/>
              </w:rPr>
              <w:t>MT/T69-1995</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顺槽用刮板转载机形式与参数</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 xml:space="preserve">GB/T 12718-2009       </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 xml:space="preserve">矿用高强度圆环链                                                     </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493-2002</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顺槽用破碎机型式与参数</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495-1995</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刮板输送机用紧链器</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MT108-1985</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煤矿井下安全标志</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MT/T148-1997</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 xml:space="preserve">刮板输送机用减速器 </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MT/T150-1997</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刮板输送机和转载机包装通用技术条件</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MT183-1988</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刮板输送机中部槽</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MT184-1988</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工作面用刮板输送机挡板型式、基本参数和尺寸</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MT186-1988</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工作面用刮板输送机电缆槽基本参数</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MT187.～7-1988</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刮板输送机紧固件</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MT187.8-1991</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刮板输送机紧固件 非金属嵌件六角锁紧螺母</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MT187.10-1996</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刮板输送机紧固件 E型螺栓</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MT/T208-1995</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刮板输送机用液力偶合器</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b w:val="0"/>
                <w:sz w:val="24"/>
              </w:rPr>
              <w:t>G</w:t>
            </w:r>
            <w:r>
              <w:rPr>
                <w:rFonts w:ascii="宋体" w:hAnsi="宋体" w:hint="eastAsia"/>
                <w:b w:val="0"/>
                <w:sz w:val="24"/>
              </w:rPr>
              <w:t>B/T 24503-2009</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矿用圆环链驱动链轮</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243-1991</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煤矿井下液力偶合器用高含水难燃液</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249-1997</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矿用隔爆型双速三相异步电动机</w:t>
            </w:r>
          </w:p>
        </w:tc>
      </w:tr>
      <w:tr w:rsidR="004C27F5">
        <w:tc>
          <w:tcPr>
            <w:tcW w:w="199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323-2005</w:t>
            </w:r>
          </w:p>
        </w:tc>
        <w:tc>
          <w:tcPr>
            <w:tcW w:w="605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中双链刮板输送机用刮板</w:t>
            </w:r>
          </w:p>
        </w:tc>
      </w:tr>
    </w:tbl>
    <w:p w:rsidR="004C27F5" w:rsidRDefault="00421557">
      <w:pPr>
        <w:spacing w:line="500" w:lineRule="exact"/>
        <w:ind w:right="33" w:firstLineChars="100" w:firstLine="241"/>
        <w:rPr>
          <w:rFonts w:ascii="宋体" w:hAnsi="宋体"/>
          <w:b w:val="0"/>
          <w:sz w:val="28"/>
        </w:rPr>
      </w:pPr>
      <w:r>
        <w:rPr>
          <w:rFonts w:ascii="宋体" w:hAnsi="宋体" w:hint="eastAsia"/>
          <w:sz w:val="24"/>
        </w:rPr>
        <w:t>2.3设备检验标准</w:t>
      </w:r>
    </w:p>
    <w:tbl>
      <w:tblPr>
        <w:tblW w:w="8050"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2"/>
        <w:gridCol w:w="6168"/>
      </w:tblGrid>
      <w:tr w:rsidR="004C27F5">
        <w:tc>
          <w:tcPr>
            <w:tcW w:w="1882"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100-1995</w:t>
            </w:r>
          </w:p>
        </w:tc>
        <w:tc>
          <w:tcPr>
            <w:tcW w:w="6168"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刮板输送机用液力偶合器检验规范</w:t>
            </w:r>
          </w:p>
        </w:tc>
      </w:tr>
      <w:tr w:rsidR="004C27F5">
        <w:tc>
          <w:tcPr>
            <w:tcW w:w="1882"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101-2000</w:t>
            </w:r>
          </w:p>
        </w:tc>
        <w:tc>
          <w:tcPr>
            <w:tcW w:w="6168"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刮板输送机用减速器检验规范</w:t>
            </w:r>
          </w:p>
        </w:tc>
      </w:tr>
      <w:tr w:rsidR="004C27F5">
        <w:tc>
          <w:tcPr>
            <w:tcW w:w="1882"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 102-1985</w:t>
            </w:r>
          </w:p>
        </w:tc>
        <w:tc>
          <w:tcPr>
            <w:tcW w:w="6168"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刮板输送机用中部槽试验规范</w:t>
            </w:r>
          </w:p>
        </w:tc>
      </w:tr>
      <w:tr w:rsidR="004C27F5">
        <w:tc>
          <w:tcPr>
            <w:tcW w:w="1882" w:type="dxa"/>
            <w:vAlign w:val="center"/>
          </w:tcPr>
          <w:p w:rsidR="004C27F5" w:rsidRDefault="00421557">
            <w:pPr>
              <w:spacing w:line="500" w:lineRule="exact"/>
              <w:ind w:right="33"/>
              <w:rPr>
                <w:rFonts w:ascii="宋体" w:hAnsi="宋体"/>
                <w:b w:val="0"/>
                <w:sz w:val="24"/>
              </w:rPr>
            </w:pPr>
            <w:r>
              <w:rPr>
                <w:rFonts w:ascii="宋体" w:hAnsi="宋体" w:hint="eastAsia"/>
                <w:b w:val="0"/>
                <w:sz w:val="24"/>
              </w:rPr>
              <w:lastRenderedPageBreak/>
              <w:t>MT/T 104-1993</w:t>
            </w:r>
          </w:p>
        </w:tc>
        <w:tc>
          <w:tcPr>
            <w:tcW w:w="6168"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刮板输送机型式检验规范</w:t>
            </w:r>
          </w:p>
        </w:tc>
      </w:tr>
      <w:tr w:rsidR="004C27F5">
        <w:tc>
          <w:tcPr>
            <w:tcW w:w="1882"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105-2006</w:t>
            </w:r>
          </w:p>
        </w:tc>
        <w:tc>
          <w:tcPr>
            <w:tcW w:w="6168"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刮板输送机通用技术条件</w:t>
            </w:r>
          </w:p>
        </w:tc>
      </w:tr>
      <w:tr w:rsidR="004C27F5">
        <w:tc>
          <w:tcPr>
            <w:tcW w:w="1882"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106-1996</w:t>
            </w:r>
          </w:p>
        </w:tc>
        <w:tc>
          <w:tcPr>
            <w:tcW w:w="6168" w:type="dxa"/>
            <w:vAlign w:val="center"/>
          </w:tcPr>
          <w:p w:rsidR="004C27F5" w:rsidRDefault="00421557">
            <w:pPr>
              <w:spacing w:line="500" w:lineRule="exact"/>
              <w:ind w:right="33"/>
              <w:rPr>
                <w:rFonts w:ascii="宋体" w:hAnsi="宋体"/>
                <w:b w:val="0"/>
                <w:sz w:val="24"/>
              </w:rPr>
            </w:pPr>
            <w:r>
              <w:rPr>
                <w:rFonts w:ascii="宋体" w:hAnsi="宋体" w:hint="eastAsia"/>
                <w:b w:val="0"/>
                <w:sz w:val="24"/>
              </w:rPr>
              <w:t>顺槽用刮板转载机通用技术条件</w:t>
            </w:r>
          </w:p>
        </w:tc>
      </w:tr>
      <w:tr w:rsidR="004C27F5">
        <w:tc>
          <w:tcPr>
            <w:tcW w:w="1882"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493-2006</w:t>
            </w:r>
          </w:p>
        </w:tc>
        <w:tc>
          <w:tcPr>
            <w:tcW w:w="6168" w:type="dxa"/>
            <w:vAlign w:val="center"/>
          </w:tcPr>
          <w:p w:rsidR="004C27F5" w:rsidRDefault="00421557">
            <w:pPr>
              <w:spacing w:line="500" w:lineRule="exact"/>
              <w:ind w:right="33"/>
              <w:rPr>
                <w:rFonts w:ascii="宋体" w:hAnsi="宋体"/>
                <w:b w:val="0"/>
                <w:sz w:val="24"/>
              </w:rPr>
            </w:pPr>
            <w:r>
              <w:rPr>
                <w:rFonts w:ascii="宋体" w:hAnsi="宋体" w:hint="eastAsia"/>
                <w:b w:val="0"/>
                <w:sz w:val="24"/>
              </w:rPr>
              <w:t>顺槽用破碎机通用技术条件</w:t>
            </w:r>
          </w:p>
        </w:tc>
      </w:tr>
    </w:tbl>
    <w:p w:rsidR="004C27F5" w:rsidRDefault="00421557">
      <w:pPr>
        <w:spacing w:line="500" w:lineRule="exact"/>
        <w:ind w:right="33" w:firstLineChars="100" w:firstLine="241"/>
        <w:rPr>
          <w:rFonts w:ascii="宋体" w:hAnsi="宋体"/>
          <w:sz w:val="24"/>
        </w:rPr>
      </w:pPr>
      <w:r>
        <w:rPr>
          <w:rFonts w:ascii="宋体" w:hAnsi="宋体" w:hint="eastAsia"/>
          <w:sz w:val="24"/>
        </w:rPr>
        <w:t>2.4设备验收标准：</w:t>
      </w:r>
    </w:p>
    <w:tbl>
      <w:tblPr>
        <w:tblW w:w="8050"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6"/>
        <w:gridCol w:w="6114"/>
      </w:tblGrid>
      <w:tr w:rsidR="004C27F5">
        <w:tc>
          <w:tcPr>
            <w:tcW w:w="193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497-1995</w:t>
            </w:r>
          </w:p>
        </w:tc>
        <w:tc>
          <w:tcPr>
            <w:tcW w:w="611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综采用刮板输送机井下工业性试验规范</w:t>
            </w:r>
          </w:p>
        </w:tc>
      </w:tr>
      <w:tr w:rsidR="004C27F5">
        <w:tc>
          <w:tcPr>
            <w:tcW w:w="193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103-1995</w:t>
            </w:r>
          </w:p>
        </w:tc>
        <w:tc>
          <w:tcPr>
            <w:tcW w:w="611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矿用刮板输送机出厂检验规范</w:t>
            </w:r>
          </w:p>
        </w:tc>
      </w:tr>
      <w:tr w:rsidR="004C27F5">
        <w:tc>
          <w:tcPr>
            <w:tcW w:w="193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105-2006</w:t>
            </w:r>
          </w:p>
        </w:tc>
        <w:tc>
          <w:tcPr>
            <w:tcW w:w="611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刮板输送机通用技术条件</w:t>
            </w:r>
          </w:p>
        </w:tc>
      </w:tr>
      <w:tr w:rsidR="004C27F5">
        <w:tc>
          <w:tcPr>
            <w:tcW w:w="193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106-1996</w:t>
            </w:r>
          </w:p>
        </w:tc>
        <w:tc>
          <w:tcPr>
            <w:tcW w:w="611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顺槽用刮板转载机通用技术条件</w:t>
            </w:r>
          </w:p>
        </w:tc>
      </w:tr>
      <w:tr w:rsidR="004C27F5">
        <w:tc>
          <w:tcPr>
            <w:tcW w:w="1936" w:type="dxa"/>
            <w:vAlign w:val="center"/>
          </w:tcPr>
          <w:p w:rsidR="004C27F5" w:rsidRDefault="00421557">
            <w:pPr>
              <w:spacing w:line="500" w:lineRule="exact"/>
              <w:ind w:right="33"/>
              <w:rPr>
                <w:rFonts w:ascii="宋体" w:hAnsi="宋体"/>
                <w:b w:val="0"/>
                <w:sz w:val="24"/>
              </w:rPr>
            </w:pPr>
            <w:r>
              <w:rPr>
                <w:rFonts w:ascii="宋体" w:hAnsi="宋体" w:hint="eastAsia"/>
                <w:b w:val="0"/>
                <w:sz w:val="24"/>
              </w:rPr>
              <w:t>MT/T 493-2002</w:t>
            </w:r>
          </w:p>
        </w:tc>
        <w:tc>
          <w:tcPr>
            <w:tcW w:w="6114" w:type="dxa"/>
            <w:vAlign w:val="center"/>
          </w:tcPr>
          <w:p w:rsidR="004C27F5" w:rsidRDefault="00421557">
            <w:pPr>
              <w:spacing w:line="500" w:lineRule="exact"/>
              <w:ind w:right="33"/>
              <w:rPr>
                <w:rFonts w:ascii="宋体" w:hAnsi="宋体"/>
                <w:b w:val="0"/>
                <w:sz w:val="24"/>
              </w:rPr>
            </w:pPr>
            <w:r>
              <w:rPr>
                <w:rFonts w:ascii="宋体" w:hAnsi="宋体" w:hint="eastAsia"/>
                <w:b w:val="0"/>
                <w:sz w:val="24"/>
              </w:rPr>
              <w:t>顺槽用破碎机通用技术条件</w:t>
            </w:r>
          </w:p>
        </w:tc>
      </w:tr>
    </w:tbl>
    <w:p w:rsidR="004C27F5" w:rsidRDefault="00421557">
      <w:pPr>
        <w:spacing w:line="360" w:lineRule="auto"/>
        <w:ind w:firstLineChars="200" w:firstLine="480"/>
        <w:rPr>
          <w:rFonts w:ascii="宋体" w:hAnsi="宋体"/>
          <w:sz w:val="24"/>
        </w:rPr>
      </w:pPr>
      <w:r>
        <w:rPr>
          <w:rFonts w:ascii="宋体" w:hAnsi="宋体"/>
          <w:b w:val="0"/>
          <w:bCs w:val="0"/>
          <w:sz w:val="24"/>
        </w:rPr>
        <w:t>2.5</w:t>
      </w:r>
      <w:r>
        <w:rPr>
          <w:rFonts w:ascii="宋体" w:hAnsi="宋体" w:hint="eastAsia"/>
          <w:b w:val="0"/>
          <w:bCs w:val="0"/>
          <w:sz w:val="24"/>
        </w:rPr>
        <w:t>中标方对生产过程中产生的废物负责，执行《中华人民共和国固体废物污染环境防治法》、《中华人民共和国水污染防治法》标准及相关企业标准。</w:t>
      </w:r>
    </w:p>
    <w:p w:rsidR="004C27F5" w:rsidRDefault="00421557">
      <w:pPr>
        <w:spacing w:line="360" w:lineRule="auto"/>
        <w:rPr>
          <w:rFonts w:ascii="宋体" w:hAnsi="宋体"/>
          <w:sz w:val="28"/>
          <w:szCs w:val="28"/>
        </w:rPr>
      </w:pPr>
      <w:r>
        <w:rPr>
          <w:rFonts w:ascii="宋体" w:hAnsi="宋体" w:hint="eastAsia"/>
          <w:sz w:val="28"/>
          <w:szCs w:val="28"/>
        </w:rPr>
        <w:t>三、刮板输送机技术性能指标和要求</w:t>
      </w:r>
    </w:p>
    <w:p w:rsidR="004C27F5" w:rsidRDefault="00421557">
      <w:pPr>
        <w:spacing w:line="360" w:lineRule="auto"/>
        <w:ind w:firstLineChars="200" w:firstLine="482"/>
        <w:rPr>
          <w:rFonts w:ascii="宋体" w:hAnsi="宋体"/>
          <w:sz w:val="24"/>
        </w:rPr>
      </w:pPr>
      <w:r>
        <w:rPr>
          <w:rFonts w:ascii="宋体" w:hAnsi="宋体" w:hint="eastAsia"/>
          <w:sz w:val="24"/>
        </w:rPr>
        <w:t>1.前部刮板输送机</w:t>
      </w:r>
    </w:p>
    <w:p w:rsidR="004C27F5" w:rsidRDefault="00421557">
      <w:pPr>
        <w:spacing w:line="360" w:lineRule="auto"/>
        <w:ind w:firstLineChars="200" w:firstLine="482"/>
        <w:rPr>
          <w:rFonts w:ascii="宋体" w:hAnsi="宋体"/>
          <w:b w:val="0"/>
          <w:bCs w:val="0"/>
          <w:sz w:val="24"/>
        </w:rPr>
      </w:pPr>
      <w:r>
        <w:rPr>
          <w:rFonts w:ascii="宋体" w:hAnsi="宋体" w:hint="eastAsia"/>
          <w:sz w:val="24"/>
        </w:rPr>
        <w:t>1.1结构特征</w:t>
      </w:r>
    </w:p>
    <w:p w:rsidR="004C27F5" w:rsidRDefault="00421557">
      <w:pPr>
        <w:spacing w:line="360" w:lineRule="auto"/>
        <w:ind w:firstLineChars="200" w:firstLine="480"/>
        <w:rPr>
          <w:rFonts w:ascii="宋体" w:hAnsi="宋体"/>
          <w:b w:val="0"/>
          <w:bCs w:val="0"/>
          <w:sz w:val="24"/>
        </w:rPr>
      </w:pPr>
      <w:r>
        <w:rPr>
          <w:rFonts w:hint="eastAsia"/>
          <w:b w:val="0"/>
          <w:bCs w:val="0"/>
          <w:sz w:val="24"/>
        </w:rPr>
        <w:t xml:space="preserve">  </w:t>
      </w:r>
      <w:r>
        <w:rPr>
          <w:rFonts w:hint="eastAsia"/>
          <w:b w:val="0"/>
          <w:bCs w:val="0"/>
          <w:sz w:val="24"/>
        </w:rPr>
        <w:t>端卸式，变频软启动</w:t>
      </w:r>
      <w:r>
        <w:rPr>
          <w:rFonts w:hint="eastAsia"/>
          <w:b w:val="0"/>
          <w:bCs w:val="0"/>
          <w:sz w:val="24"/>
        </w:rPr>
        <w:t>,</w:t>
      </w:r>
      <w:r>
        <w:rPr>
          <w:rFonts w:hint="eastAsia"/>
          <w:b w:val="0"/>
          <w:bCs w:val="0"/>
          <w:sz w:val="24"/>
        </w:rPr>
        <w:t>机头驱动部采用平行布置、机尾驱动部采用垂直布置，自动伸缩式机尾</w:t>
      </w:r>
      <w:r>
        <w:rPr>
          <w:rFonts w:hint="eastAsia"/>
          <w:b w:val="0"/>
          <w:bCs w:val="0"/>
          <w:sz w:val="24"/>
        </w:rPr>
        <w:t>,</w:t>
      </w:r>
      <w:r>
        <w:rPr>
          <w:rFonts w:hint="eastAsia"/>
          <w:b w:val="0"/>
          <w:bCs w:val="0"/>
          <w:sz w:val="24"/>
        </w:rPr>
        <w:t>整体铸焊封底式中部槽，满足工作面自动化运行要求。</w:t>
      </w:r>
    </w:p>
    <w:p w:rsidR="004C27F5" w:rsidRDefault="00421557">
      <w:pPr>
        <w:spacing w:line="360" w:lineRule="auto"/>
        <w:ind w:firstLineChars="200" w:firstLine="482"/>
        <w:rPr>
          <w:rFonts w:ascii="宋体" w:hAnsi="宋体"/>
          <w:sz w:val="24"/>
        </w:rPr>
      </w:pPr>
      <w:r>
        <w:rPr>
          <w:rFonts w:ascii="宋体" w:hAnsi="宋体" w:hint="eastAsia"/>
          <w:sz w:val="24"/>
        </w:rPr>
        <w:t xml:space="preserve">1.2主要技术参数 </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1.2.1设计长度：                350m</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1.2.2供货长度：                320m</w:t>
      </w:r>
    </w:p>
    <w:p w:rsidR="004C27F5" w:rsidRDefault="00421557">
      <w:pPr>
        <w:spacing w:line="360" w:lineRule="auto"/>
        <w:ind w:leftChars="84" w:left="4548" w:hangingChars="1600" w:hanging="3840"/>
        <w:rPr>
          <w:rFonts w:ascii="宋体" w:hAnsi="宋体"/>
          <w:b w:val="0"/>
          <w:bCs w:val="0"/>
          <w:sz w:val="24"/>
        </w:rPr>
      </w:pPr>
      <w:r>
        <w:rPr>
          <w:rFonts w:ascii="宋体" w:hAnsi="宋体" w:hint="eastAsia"/>
          <w:b w:val="0"/>
          <w:bCs w:val="0"/>
          <w:sz w:val="24"/>
        </w:rPr>
        <w:t>1.2.3运输能力：                满足工作面倾角±10°时4000t/h运量要求适应工作面走向倾角：≥±10°</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1.2.4总装机功率：              ≥2×2000kW（连续功率）</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1.2.5启动方式：                变频软启动（国内外知名品牌，满足工作面</w:t>
      </w:r>
    </w:p>
    <w:p w:rsidR="004C27F5" w:rsidRDefault="00421557">
      <w:pPr>
        <w:spacing w:line="360" w:lineRule="auto"/>
        <w:ind w:firstLineChars="1850" w:firstLine="4440"/>
        <w:rPr>
          <w:rFonts w:ascii="宋体" w:hAnsi="宋体"/>
          <w:b w:val="0"/>
          <w:bCs w:val="0"/>
          <w:sz w:val="24"/>
        </w:rPr>
      </w:pPr>
      <w:r>
        <w:rPr>
          <w:rFonts w:ascii="宋体" w:hAnsi="宋体" w:hint="eastAsia"/>
          <w:b w:val="0"/>
          <w:bCs w:val="0"/>
          <w:sz w:val="24"/>
        </w:rPr>
        <w:t>自动化运行要求）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1.2.6变频电机：                满足0-60Hz变频运行（电机防护等级：</w:t>
      </w:r>
    </w:p>
    <w:p w:rsidR="004C27F5" w:rsidRDefault="00421557">
      <w:pPr>
        <w:spacing w:line="360" w:lineRule="auto"/>
        <w:ind w:firstLineChars="1850" w:firstLine="4440"/>
        <w:rPr>
          <w:rFonts w:ascii="宋体" w:hAnsi="宋体"/>
          <w:b w:val="0"/>
          <w:bCs w:val="0"/>
          <w:sz w:val="24"/>
        </w:rPr>
      </w:pPr>
      <w:r>
        <w:rPr>
          <w:rFonts w:ascii="宋体" w:hAnsi="宋体" w:hint="eastAsia"/>
          <w:b w:val="0"/>
          <w:bCs w:val="0"/>
          <w:sz w:val="24"/>
        </w:rPr>
        <w:t xml:space="preserve">IP55，接线方式：插销式）           </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lastRenderedPageBreak/>
        <w:t>1.2.7供电电压:                 3300V±12%，50Hz</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1.2.8减速器：                  进口行星齿轮传动减速器                                              </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1.2.9冷却方式：                水冷，水压 ≥3MPa</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1.2.10传动方式：               变频电动机+进口摩擦限矩器+进口减速器</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1.2.11紧链方式：                自动伸缩机尾+进口乳化液马达紧链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1.2.12伸缩机尾行程：            800～1000mm</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1.2.13刮板链规格：              进口Φ56×187mm F级紧凑链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1.2.14接链环：                  进口Φ56×187mm</w:t>
      </w:r>
      <w:r>
        <w:rPr>
          <w:rFonts w:ascii="宋体" w:hAnsi="宋体"/>
          <w:b w:val="0"/>
          <w:bCs w:val="0"/>
          <w:sz w:val="24"/>
        </w:rPr>
        <w:t xml:space="preserve"> </w:t>
      </w:r>
      <w:r>
        <w:rPr>
          <w:rFonts w:ascii="宋体" w:hAnsi="宋体" w:hint="eastAsia"/>
          <w:b w:val="0"/>
          <w:bCs w:val="0"/>
          <w:sz w:val="24"/>
        </w:rPr>
        <w:t>V型锁式</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1.2.15链条破断负荷</w:t>
      </w:r>
      <w:r>
        <w:rPr>
          <w:rFonts w:ascii="宋体" w:hAnsi="宋体" w:hint="eastAsia"/>
          <w:b w:val="0"/>
          <w:bCs w:val="0"/>
          <w:sz w:val="24"/>
        </w:rPr>
        <w:tab/>
        <w:t xml:space="preserve">           ≥4000kN</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1.2.16刮板链速：                ≥1.6m/s</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1.2.17刮板链型式                中双链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1.2.18刮  板                    锻造刮板</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1.2.19中部槽型式：              整体铸焊封底式</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1.2.20中部槽规格：              2050×1250×440 mm（长×内宽×高）</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1.2.21中板厚：                  60mm  HARDOX450</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1.2.22底封板：                  40mm  HARDOX400</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1.2.23槽间联接方式：            锻造哑铃销，4500kN</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1.2.24采煤机牵引方式：          整体锻造齿轨，节距172mm</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1.2.25大块煤破碎机:             功率200kW</w:t>
      </w:r>
    </w:p>
    <w:p w:rsidR="004C27F5" w:rsidRDefault="00421557">
      <w:pPr>
        <w:spacing w:line="360" w:lineRule="auto"/>
        <w:ind w:firstLineChars="200" w:firstLine="482"/>
        <w:rPr>
          <w:rFonts w:ascii="宋体" w:hAnsi="宋体"/>
          <w:sz w:val="24"/>
        </w:rPr>
      </w:pPr>
      <w:r>
        <w:rPr>
          <w:rFonts w:ascii="宋体" w:hAnsi="宋体" w:hint="eastAsia"/>
          <w:sz w:val="24"/>
        </w:rPr>
        <w:t>1.3技术要求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1.3.1整机满足左、右工作面互换；具有可靠的防滑、防漂链措施。适应截割深度及推移步距865mm要求。适应工作面倾角±10°，适应工作面走向倾角±10°。所有部件的最大不可分解尺寸、重量，满足用户下井运输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1.3.2具有功率平衡功能和齐全的机械保护。</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1.3.3启动方式：采用智能变频软启动，行星减速器+限矩器+变频电机+变频器，配备控制系统，具有功率自动平衡功能，可控制启动速度、加速度、转矩，能够对机头、机尾电机独立控制，能够控制电机启动时长、速度及加速度，能够实现重载软启动。</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lastRenderedPageBreak/>
        <w:t>1.3.4配置变频电动机，水冷方式，承压不低于3MPa，冷却水接头采用DN20接头；具有轴承温度、水温监测。配置电缆插头、插座。每相绕组必须预埋温度传感器，一用一备，实现对电机的温度监测和保护。具备数据上传功能。</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1.3.5配置行星齿轮传动减速器，具有油温、油压、油位及冷却水监控功能，监测装置要求矿用产品安全标志证书、生产许可证、防爆合格证、产品质量检验合格证齐全；冷却水承压不低于3MPa，接头采用DN20接头，配置油标尺；减速器透气塞做防水处理；在减速器侧面增加标识。 </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1.3.6采煤机牵引形式：无链牵引，适应最大牵引力≥1400kN。齿轨采用整体锻造准渐开线凸面强力齿轨形式。</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1.3.7卸载部为端卸式；回转端链轮设计检查窗，链轮轴组通过齿轮联轴器与减速器联接，在不拆卸动力部的情况下，可快速拆装轴组。</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1.3.8中部槽采用封底式溜槽，铲煤板与槽帮为整体结构。中板材料进口瑞典HARDOX450高强度耐磨板，厚度60mm；底板进口瑞典HARDOX400高强度耐磨板，厚度40mm。每五节设有底链检查装置，机头和机尾变线槽都设有底链检查装置；机头过渡槽设有底链检查装置。</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1.3.9控制系统能可将设备自身运行参数传输给第三方，通过第三方硬件实现数据上传。要求采用OPC协议，以太网接口（设计联络会确定），并向第三方和甲方提供所需相关数据表，允许第三方监控。配备工况监测系统，监测内容为：减速器的油温、油位、冷却水的流量和压力，电机轴承、定子绕组的温度。采用10.4</w:t>
      </w:r>
      <w:r>
        <w:rPr>
          <w:rFonts w:ascii="宋体" w:hAnsi="宋体" w:hint="eastAsia"/>
          <w:b w:val="0"/>
          <w:bCs w:val="0"/>
          <w:color w:val="FF0000"/>
          <w:sz w:val="24"/>
        </w:rPr>
        <w:t>吋</w:t>
      </w:r>
      <w:r>
        <w:rPr>
          <w:rFonts w:ascii="宋体" w:hAnsi="宋体" w:hint="eastAsia"/>
          <w:b w:val="0"/>
          <w:bCs w:val="0"/>
          <w:sz w:val="24"/>
        </w:rPr>
        <w:t>真彩液晶显示。</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1.3.10在刮板输送机的两端配有采煤机弹性限位装置，减少采煤机的冲击；刮板输送机与采煤机通过技术配套确定断面尺寸，同时确定刮板输送机电缆槽与采煤机的电缆、水管及拖曳装置的配套。</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1.3.11机头喷雾要满足《煤矿安全规程》最新版的有关规定。</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1.3.12电缆槽可放置两路DN200排水软管。</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1.3.13电缆槽高度及形式在设计联络时确定并向买方提供电缆槽的设计方案。</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1.3.14刮板输送机机头、机尾驱动装置上配置进口乳化液马达，其供液压力为37.5MPa，工作介质为乳化液。</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1.3.15配置进口Φ56×187 F级紧凑链、V型锁式进口接链环；接链环在正常链</w:t>
      </w:r>
      <w:r>
        <w:rPr>
          <w:rFonts w:ascii="宋体" w:hAnsi="宋体" w:hint="eastAsia"/>
          <w:b w:val="0"/>
          <w:bCs w:val="0"/>
          <w:sz w:val="24"/>
        </w:rPr>
        <w:lastRenderedPageBreak/>
        <w:t>条配套的基础上，配置调节链用接链环8件，配3、5、7、9环调节链各一组。供货时配备的成套链条必须有明确的标识，接链环、刮板、刮板螺栓按照供货长度标准配置。</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1.3.16配置自动伸缩机尾，采用单油缸结构，布置在采空侧，伸缩行程800～1000mm，适应泵站供液压力37.5MPa，其工作压力不低于31.5MPa，工作介质为乳化液，张紧力满足机尾灵活伸缩的要求；配置可靠控制系统，可根据链条张紧度自动调整缸底压力，并可显示链条张力，具有滑道冲洗功能。</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1.3.17刮板输送机驱动部有冷却水水压、流量保护装置。</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1.3.18所有驱动部带护罩，其中顶护罩采用分体形式。</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1.3.19链轮组件采用特殊材料，过煤量大于1000万吨；采用稀油润滑方式，可实现轴温检测。</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1.3.20机头、机尾设计加高挡板，机尾采煤侧设计前伸挡板，阻止原煤向巷道溢出。</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1.3.21配置滚筒式大块煤破碎机，电压3.3kV,功率200kW。 </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1.3.22溜槽间定位采用球形接榫结构。</w:t>
      </w:r>
    </w:p>
    <w:p w:rsidR="004C27F5" w:rsidRDefault="00421557">
      <w:pPr>
        <w:spacing w:line="360" w:lineRule="auto"/>
        <w:ind w:firstLineChars="300" w:firstLine="720"/>
        <w:rPr>
          <w:rFonts w:ascii="宋体" w:hAnsi="宋体"/>
          <w:b w:val="0"/>
          <w:sz w:val="24"/>
        </w:rPr>
      </w:pPr>
      <w:r>
        <w:rPr>
          <w:rFonts w:ascii="宋体" w:hAnsi="宋体" w:hint="eastAsia"/>
          <w:b w:val="0"/>
          <w:bCs w:val="0"/>
          <w:sz w:val="24"/>
        </w:rPr>
        <w:t>1.3.23下列元部件必须采用原装进口产品：</w:t>
      </w:r>
    </w:p>
    <w:p w:rsidR="004C27F5" w:rsidRDefault="00421557">
      <w:pPr>
        <w:numPr>
          <w:ilvl w:val="0"/>
          <w:numId w:val="1"/>
        </w:numPr>
        <w:spacing w:line="360" w:lineRule="auto"/>
        <w:rPr>
          <w:rFonts w:ascii="宋体" w:hAnsi="宋体"/>
          <w:b w:val="0"/>
          <w:sz w:val="24"/>
        </w:rPr>
      </w:pPr>
      <w:r>
        <w:rPr>
          <w:rFonts w:ascii="宋体" w:hAnsi="宋体" w:hint="eastAsia"/>
          <w:b w:val="0"/>
          <w:sz w:val="24"/>
        </w:rPr>
        <w:t>轴承及密封件；</w:t>
      </w:r>
    </w:p>
    <w:p w:rsidR="004C27F5" w:rsidRDefault="00421557">
      <w:pPr>
        <w:numPr>
          <w:ilvl w:val="0"/>
          <w:numId w:val="1"/>
        </w:numPr>
        <w:spacing w:line="360" w:lineRule="auto"/>
        <w:rPr>
          <w:rFonts w:ascii="宋体" w:hAnsi="宋体"/>
          <w:b w:val="0"/>
          <w:sz w:val="24"/>
        </w:rPr>
      </w:pPr>
      <w:r>
        <w:rPr>
          <w:rFonts w:ascii="宋体" w:hAnsi="宋体" w:hint="eastAsia"/>
          <w:b w:val="0"/>
          <w:sz w:val="24"/>
        </w:rPr>
        <w:t>中板和底板；</w:t>
      </w:r>
    </w:p>
    <w:p w:rsidR="004C27F5" w:rsidRDefault="00421557">
      <w:pPr>
        <w:numPr>
          <w:ilvl w:val="0"/>
          <w:numId w:val="1"/>
        </w:numPr>
        <w:spacing w:line="360" w:lineRule="auto"/>
        <w:rPr>
          <w:rFonts w:ascii="宋体" w:hAnsi="宋体"/>
          <w:b w:val="0"/>
          <w:sz w:val="24"/>
        </w:rPr>
      </w:pPr>
      <w:r>
        <w:rPr>
          <w:rFonts w:ascii="宋体" w:hAnsi="宋体" w:hint="eastAsia"/>
          <w:b w:val="0"/>
          <w:sz w:val="24"/>
        </w:rPr>
        <w:t>减速机；</w:t>
      </w:r>
    </w:p>
    <w:p w:rsidR="004C27F5" w:rsidRDefault="00421557">
      <w:pPr>
        <w:numPr>
          <w:ilvl w:val="0"/>
          <w:numId w:val="1"/>
        </w:numPr>
        <w:spacing w:line="360" w:lineRule="auto"/>
        <w:rPr>
          <w:rFonts w:ascii="宋体" w:hAnsi="宋体"/>
          <w:b w:val="0"/>
          <w:sz w:val="24"/>
        </w:rPr>
      </w:pPr>
      <w:r>
        <w:rPr>
          <w:rFonts w:ascii="宋体" w:hAnsi="宋体" w:hint="eastAsia"/>
          <w:b w:val="0"/>
          <w:sz w:val="24"/>
        </w:rPr>
        <w:t>液压马达；</w:t>
      </w:r>
    </w:p>
    <w:p w:rsidR="004C27F5" w:rsidRDefault="00421557">
      <w:pPr>
        <w:numPr>
          <w:ilvl w:val="0"/>
          <w:numId w:val="1"/>
        </w:numPr>
        <w:spacing w:line="360" w:lineRule="auto"/>
        <w:rPr>
          <w:rFonts w:ascii="宋体" w:hAnsi="宋体"/>
          <w:b w:val="0"/>
          <w:sz w:val="24"/>
        </w:rPr>
      </w:pPr>
      <w:r>
        <w:rPr>
          <w:rFonts w:ascii="宋体" w:hAnsi="宋体" w:hint="eastAsia"/>
          <w:b w:val="0"/>
          <w:sz w:val="24"/>
        </w:rPr>
        <w:t>限矩器；</w:t>
      </w:r>
    </w:p>
    <w:p w:rsidR="004C27F5" w:rsidRDefault="00421557">
      <w:pPr>
        <w:numPr>
          <w:ilvl w:val="0"/>
          <w:numId w:val="1"/>
        </w:numPr>
        <w:spacing w:line="360" w:lineRule="auto"/>
        <w:rPr>
          <w:rFonts w:ascii="宋体" w:hAnsi="宋体"/>
          <w:b w:val="0"/>
          <w:sz w:val="24"/>
        </w:rPr>
      </w:pPr>
      <w:r>
        <w:rPr>
          <w:rFonts w:ascii="宋体" w:hAnsi="宋体" w:hint="eastAsia"/>
          <w:b w:val="0"/>
          <w:sz w:val="24"/>
        </w:rPr>
        <w:t>链条、接连环。</w:t>
      </w:r>
    </w:p>
    <w:p w:rsidR="004C27F5" w:rsidRDefault="00421557">
      <w:pPr>
        <w:spacing w:line="360" w:lineRule="auto"/>
        <w:rPr>
          <w:rFonts w:ascii="宋体" w:hAnsi="宋体"/>
          <w:sz w:val="28"/>
          <w:szCs w:val="28"/>
        </w:rPr>
      </w:pPr>
      <w:r>
        <w:rPr>
          <w:rFonts w:ascii="宋体" w:hAnsi="宋体" w:hint="eastAsia"/>
          <w:sz w:val="28"/>
          <w:szCs w:val="28"/>
        </w:rPr>
        <w:t>2.后部刮板输送机</w:t>
      </w:r>
    </w:p>
    <w:p w:rsidR="004C27F5" w:rsidRDefault="00421557">
      <w:pPr>
        <w:spacing w:line="360" w:lineRule="auto"/>
        <w:ind w:firstLineChars="200" w:firstLine="482"/>
        <w:rPr>
          <w:rFonts w:ascii="宋体" w:hAnsi="宋体"/>
          <w:b w:val="0"/>
          <w:bCs w:val="0"/>
          <w:sz w:val="24"/>
        </w:rPr>
      </w:pPr>
      <w:r>
        <w:rPr>
          <w:rFonts w:ascii="宋体" w:hAnsi="宋体" w:hint="eastAsia"/>
          <w:sz w:val="24"/>
        </w:rPr>
        <w:t>2.1结构特征</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交叉侧卸式，变频软启动,机头驱动部采用平行、垂直布置，机尾驱动部采用平行布置，自动伸缩式机尾,整体铸焊封底式中部槽，满足工作面自动化运行要求。</w:t>
      </w:r>
    </w:p>
    <w:p w:rsidR="004C27F5" w:rsidRDefault="00421557">
      <w:pPr>
        <w:spacing w:line="360" w:lineRule="auto"/>
        <w:ind w:firstLineChars="200" w:firstLine="482"/>
        <w:rPr>
          <w:rFonts w:ascii="宋体" w:hAnsi="宋体"/>
          <w:b w:val="0"/>
          <w:bCs w:val="0"/>
          <w:sz w:val="24"/>
        </w:rPr>
      </w:pPr>
      <w:r>
        <w:rPr>
          <w:rFonts w:ascii="宋体" w:hAnsi="宋体" w:hint="eastAsia"/>
          <w:sz w:val="24"/>
        </w:rPr>
        <w:t xml:space="preserve">2.2主要技术参数 </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2.2.1设计长度：                350m</w:t>
      </w:r>
    </w:p>
    <w:p w:rsidR="004C27F5" w:rsidRDefault="00421557">
      <w:pPr>
        <w:tabs>
          <w:tab w:val="left" w:pos="5473"/>
        </w:tabs>
        <w:spacing w:line="360" w:lineRule="auto"/>
        <w:ind w:firstLineChars="300" w:firstLine="720"/>
        <w:rPr>
          <w:rFonts w:ascii="宋体" w:hAnsi="宋体"/>
          <w:b w:val="0"/>
          <w:bCs w:val="0"/>
          <w:sz w:val="24"/>
        </w:rPr>
      </w:pPr>
      <w:r>
        <w:rPr>
          <w:rFonts w:ascii="宋体" w:hAnsi="宋体" w:hint="eastAsia"/>
          <w:b w:val="0"/>
          <w:bCs w:val="0"/>
          <w:sz w:val="24"/>
        </w:rPr>
        <w:t xml:space="preserve">2.2.2供货长度：              </w:t>
      </w:r>
      <w:r>
        <w:rPr>
          <w:rFonts w:ascii="宋体" w:hAnsi="宋体"/>
          <w:b w:val="0"/>
          <w:bCs w:val="0"/>
          <w:sz w:val="24"/>
        </w:rPr>
        <w:t xml:space="preserve"> </w:t>
      </w:r>
      <w:r>
        <w:rPr>
          <w:rFonts w:ascii="宋体" w:hAnsi="宋体" w:hint="eastAsia"/>
          <w:b w:val="0"/>
          <w:bCs w:val="0"/>
          <w:sz w:val="24"/>
        </w:rPr>
        <w:t xml:space="preserve"> 320m</w:t>
      </w:r>
    </w:p>
    <w:p w:rsidR="004C27F5" w:rsidRDefault="00421557">
      <w:pPr>
        <w:tabs>
          <w:tab w:val="left" w:pos="5473"/>
        </w:tabs>
        <w:spacing w:line="360" w:lineRule="auto"/>
        <w:ind w:firstLineChars="300" w:firstLine="720"/>
        <w:rPr>
          <w:rFonts w:ascii="宋体" w:hAnsi="宋体"/>
          <w:b w:val="0"/>
          <w:bCs w:val="0"/>
          <w:sz w:val="24"/>
        </w:rPr>
      </w:pPr>
      <w:r>
        <w:rPr>
          <w:rFonts w:ascii="宋体" w:hAnsi="宋体" w:hint="eastAsia"/>
          <w:b w:val="0"/>
          <w:bCs w:val="0"/>
          <w:sz w:val="24"/>
        </w:rPr>
        <w:lastRenderedPageBreak/>
        <w:t xml:space="preserve">2.2.3运输能力：               </w:t>
      </w:r>
      <w:r>
        <w:rPr>
          <w:rFonts w:ascii="宋体" w:hAnsi="宋体"/>
          <w:b w:val="0"/>
          <w:bCs w:val="0"/>
          <w:sz w:val="24"/>
        </w:rPr>
        <w:t xml:space="preserve"> </w:t>
      </w:r>
      <w:r>
        <w:rPr>
          <w:rFonts w:ascii="宋体" w:hAnsi="宋体" w:hint="eastAsia"/>
          <w:b w:val="0"/>
          <w:bCs w:val="0"/>
          <w:sz w:val="24"/>
        </w:rPr>
        <w:t>满足工作面倾角±5°时4500t/h运量要求</w:t>
      </w:r>
    </w:p>
    <w:p w:rsidR="004C27F5" w:rsidRDefault="00421557">
      <w:pPr>
        <w:tabs>
          <w:tab w:val="left" w:pos="5473"/>
        </w:tabs>
        <w:spacing w:line="360" w:lineRule="auto"/>
        <w:ind w:firstLineChars="300" w:firstLine="720"/>
        <w:rPr>
          <w:rFonts w:ascii="宋体" w:hAnsi="宋体"/>
          <w:b w:val="0"/>
          <w:bCs w:val="0"/>
          <w:sz w:val="24"/>
        </w:rPr>
      </w:pPr>
      <w:r>
        <w:rPr>
          <w:rFonts w:ascii="宋体" w:hAnsi="宋体"/>
          <w:b w:val="0"/>
          <w:bCs w:val="0"/>
          <w:sz w:val="24"/>
        </w:rPr>
        <w:t xml:space="preserve">                               </w:t>
      </w:r>
      <w:r>
        <w:rPr>
          <w:rFonts w:ascii="宋体" w:hAnsi="宋体" w:hint="eastAsia"/>
          <w:b w:val="0"/>
          <w:bCs w:val="0"/>
          <w:sz w:val="24"/>
        </w:rPr>
        <w:t>适应工作面走向倾角：≥±10°</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2.2.4总装机功率：            </w:t>
      </w:r>
      <w:r>
        <w:rPr>
          <w:rFonts w:ascii="宋体" w:hAnsi="宋体"/>
          <w:b w:val="0"/>
          <w:bCs w:val="0"/>
          <w:sz w:val="24"/>
        </w:rPr>
        <w:t xml:space="preserve"> </w:t>
      </w:r>
      <w:r>
        <w:rPr>
          <w:rFonts w:ascii="宋体" w:hAnsi="宋体" w:hint="eastAsia"/>
          <w:b w:val="0"/>
          <w:bCs w:val="0"/>
          <w:sz w:val="24"/>
        </w:rPr>
        <w:t xml:space="preserve"> ≥3×1600kW（连续功率）</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2.2.5启动方式：               </w:t>
      </w:r>
      <w:r>
        <w:rPr>
          <w:rFonts w:ascii="宋体" w:hAnsi="宋体"/>
          <w:b w:val="0"/>
          <w:bCs w:val="0"/>
          <w:sz w:val="24"/>
        </w:rPr>
        <w:t xml:space="preserve"> </w:t>
      </w:r>
      <w:r>
        <w:rPr>
          <w:rFonts w:ascii="宋体" w:hAnsi="宋体" w:hint="eastAsia"/>
          <w:b w:val="0"/>
          <w:bCs w:val="0"/>
          <w:sz w:val="24"/>
        </w:rPr>
        <w:t>变频软启动（国内外知名品牌，满足工作面</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 </w:t>
      </w:r>
      <w:r>
        <w:rPr>
          <w:rFonts w:ascii="宋体" w:hAnsi="宋体"/>
          <w:b w:val="0"/>
          <w:bCs w:val="0"/>
          <w:sz w:val="24"/>
        </w:rPr>
        <w:t xml:space="preserve">                              </w:t>
      </w:r>
      <w:r>
        <w:rPr>
          <w:rFonts w:ascii="宋体" w:hAnsi="宋体" w:hint="eastAsia"/>
          <w:b w:val="0"/>
          <w:bCs w:val="0"/>
          <w:sz w:val="24"/>
        </w:rPr>
        <w:t>自动化运行要求）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2.2.6电机：                  </w:t>
      </w:r>
      <w:r>
        <w:rPr>
          <w:rFonts w:ascii="宋体" w:hAnsi="宋体"/>
          <w:b w:val="0"/>
          <w:bCs w:val="0"/>
          <w:sz w:val="24"/>
        </w:rPr>
        <w:t xml:space="preserve">  </w:t>
      </w:r>
      <w:r>
        <w:rPr>
          <w:rFonts w:ascii="宋体" w:hAnsi="宋体" w:hint="eastAsia"/>
          <w:b w:val="0"/>
          <w:bCs w:val="0"/>
          <w:sz w:val="24"/>
        </w:rPr>
        <w:t>满足0-60Hz变频运行（电机防护等级：</w:t>
      </w:r>
    </w:p>
    <w:p w:rsidR="004C27F5" w:rsidRDefault="00421557">
      <w:pPr>
        <w:spacing w:line="360" w:lineRule="auto"/>
        <w:ind w:leftChars="150" w:left="1265" w:firstLineChars="1250" w:firstLine="3000"/>
        <w:rPr>
          <w:rFonts w:ascii="宋体" w:hAnsi="宋体"/>
          <w:b w:val="0"/>
          <w:bCs w:val="0"/>
          <w:sz w:val="24"/>
        </w:rPr>
      </w:pPr>
      <w:r>
        <w:rPr>
          <w:rFonts w:ascii="宋体" w:hAnsi="宋体"/>
          <w:b w:val="0"/>
          <w:bCs w:val="0"/>
          <w:sz w:val="24"/>
        </w:rPr>
        <w:t xml:space="preserve">  </w:t>
      </w:r>
      <w:r>
        <w:rPr>
          <w:rFonts w:ascii="宋体" w:hAnsi="宋体" w:hint="eastAsia"/>
          <w:b w:val="0"/>
          <w:bCs w:val="0"/>
          <w:sz w:val="24"/>
        </w:rPr>
        <w:t>IP55，接线方式：插销式，可与矿现106</w:t>
      </w:r>
    </w:p>
    <w:p w:rsidR="004C27F5" w:rsidRDefault="00421557">
      <w:pPr>
        <w:spacing w:line="360" w:lineRule="auto"/>
        <w:ind w:leftChars="150" w:left="1265" w:firstLineChars="1250" w:firstLine="3000"/>
        <w:rPr>
          <w:rFonts w:ascii="宋体" w:hAnsi="宋体"/>
          <w:b w:val="0"/>
          <w:bCs w:val="0"/>
          <w:sz w:val="24"/>
        </w:rPr>
      </w:pPr>
      <w:r>
        <w:rPr>
          <w:rFonts w:ascii="宋体" w:hAnsi="宋体" w:hint="eastAsia"/>
          <w:b w:val="0"/>
          <w:bCs w:val="0"/>
          <w:sz w:val="24"/>
        </w:rPr>
        <w:t xml:space="preserve"> </w:t>
      </w:r>
      <w:r>
        <w:rPr>
          <w:rFonts w:ascii="宋体" w:hAnsi="宋体"/>
          <w:b w:val="0"/>
          <w:bCs w:val="0"/>
          <w:sz w:val="24"/>
        </w:rPr>
        <w:t xml:space="preserve"> </w:t>
      </w:r>
      <w:r>
        <w:rPr>
          <w:rFonts w:ascii="宋体" w:hAnsi="宋体" w:hint="eastAsia"/>
          <w:b w:val="0"/>
          <w:bCs w:val="0"/>
          <w:sz w:val="24"/>
        </w:rPr>
        <w:t>工作面使用电机互换</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2.2.7供电电压:                 3300V±12%，50Hz</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2.2.8减速器：                  进口行星齿轮传动减速器（可与矿现106</w:t>
      </w:r>
    </w:p>
    <w:p w:rsidR="004C27F5" w:rsidRDefault="00421557">
      <w:pPr>
        <w:spacing w:line="360" w:lineRule="auto"/>
        <w:ind w:firstLineChars="1900" w:firstLine="4560"/>
        <w:rPr>
          <w:rFonts w:ascii="宋体" w:hAnsi="宋体"/>
          <w:b w:val="0"/>
          <w:bCs w:val="0"/>
          <w:sz w:val="24"/>
        </w:rPr>
      </w:pPr>
      <w:r>
        <w:rPr>
          <w:rFonts w:ascii="宋体" w:hAnsi="宋体" w:hint="eastAsia"/>
          <w:b w:val="0"/>
          <w:bCs w:val="0"/>
          <w:sz w:val="24"/>
        </w:rPr>
        <w:t xml:space="preserve">工作面使用减速机互换）                                            </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2.2.9冷却方式：                水冷，水压 ≥3MPa</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2.2.10传动方式：               变频电动机+进口摩擦限矩器+进口减速器</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2.2.11紧链方式：               自动伸缩机尾+进口乳化液马达紧链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2.2.12伸缩机尾行程：           800～1000mm</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2.2.13刮板链规格：             进口Φ56×187mm F级紧凑链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2.2.14接链环：                 进口Φ56×187mm</w:t>
      </w:r>
      <w:r>
        <w:rPr>
          <w:rFonts w:ascii="宋体" w:hAnsi="宋体"/>
          <w:b w:val="0"/>
          <w:bCs w:val="0"/>
          <w:sz w:val="24"/>
        </w:rPr>
        <w:t xml:space="preserve"> </w:t>
      </w:r>
      <w:r>
        <w:rPr>
          <w:rFonts w:ascii="宋体" w:hAnsi="宋体" w:hint="eastAsia"/>
          <w:b w:val="0"/>
          <w:bCs w:val="0"/>
          <w:sz w:val="24"/>
        </w:rPr>
        <w:t>V型锁式</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2.2.15链条破断负荷：          </w:t>
      </w:r>
      <w:r>
        <w:rPr>
          <w:rFonts w:ascii="宋体" w:hAnsi="宋体"/>
          <w:b w:val="0"/>
          <w:bCs w:val="0"/>
          <w:sz w:val="24"/>
        </w:rPr>
        <w:t xml:space="preserve"> </w:t>
      </w:r>
      <w:r>
        <w:rPr>
          <w:rFonts w:ascii="宋体" w:hAnsi="宋体" w:hint="eastAsia"/>
          <w:b w:val="0"/>
          <w:bCs w:val="0"/>
          <w:sz w:val="24"/>
        </w:rPr>
        <w:t>≥4000kN</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2.2.16刮板链速：               ≥1.6m/s</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2.2.17刮板链型式               中双链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2.2.18刮  板                   锻造刮板</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2.2.19中部槽型式：             整体铸焊封底式</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2.2.20中部槽规格：             2050×1400×435 mm（长×内宽×高）               </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2.2.21中板厚：                 60mm  HARDOX450</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2.2.22底封板：                 40mm  HARDOX400</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2.2.23槽间联接方式：           锻造哑铃销，4500kN</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2.2.24大块煤破碎机:            功率200kW</w:t>
      </w:r>
    </w:p>
    <w:p w:rsidR="004C27F5" w:rsidRDefault="00421557">
      <w:pPr>
        <w:spacing w:line="360" w:lineRule="auto"/>
        <w:ind w:firstLineChars="200" w:firstLine="482"/>
        <w:rPr>
          <w:rFonts w:ascii="宋体" w:hAnsi="宋体"/>
          <w:bCs w:val="0"/>
          <w:sz w:val="24"/>
        </w:rPr>
      </w:pPr>
      <w:r>
        <w:rPr>
          <w:rFonts w:ascii="宋体" w:hAnsi="宋体" w:hint="eastAsia"/>
          <w:bCs w:val="0"/>
          <w:sz w:val="24"/>
        </w:rPr>
        <w:t>2.3技术要求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lastRenderedPageBreak/>
        <w:t>2.3.1整机满足左、右工作面互换；具有可靠的防滑、防漂链措施。适应截割深度及拉移步距865mm要求。适应工作面倾角±10°，适应工作面走向倾角±10°。所有部件的最大不可分解尺寸、重量，满足用户下井运输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2.3.2具有功率平衡功能和齐全的机械保护。</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2.3.3启动方式：采用智能变频软启动，行星减速器+限矩器+变频电机+变频器，配备控制系统，具有功率自动平衡功能，可控制启动速度、加速度、转矩，能够对机头、机尾电机独立控制，能够控制电机启动时长、速度及加速度，能够实现重载软启动。</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2.3.4配置变频电动机，水冷方式，承压不低于3MPa，冷却水接头采用DN20接头；具有轴承温度、水温监测。配置电缆插头、插座。每相绕组必须预埋温度传感器，一用一备，实现对电机的温度监测和保护。</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2.3.5配置进口行星齿轮传动减速器，具有油温、油压、油位及冷却水监控功能，并能够与KTC150进行通讯（设计联络会确定），监测装置要求矿用产品安全标志证书、生产许可证、防爆合格证、产品质量检验合格证齐全；冷却水承压不低于3MPa，接头采用DN20接头，配置油标尺；减速器透气塞做防水处理；在减速器侧面增加标识。</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2.3.6卸载部为交叉侧卸式；机头、回转端链轮设计检查窗，链轮轴组通过齿轮联轴器与减速器联接，在不拆卸动力部的情况下，可快速拆装轴组。</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2.3.7中部槽采用封底式溜槽，铲煤板与槽帮为整体结构。中板材料进口瑞典HARDOX450高强度耐磨板，厚度60mm；底板进口瑞典HARDOX400高强度耐磨板，厚度40mm。每五节设有底链检查装置，机头和机尾变线槽都设有底链检查装置；机头过渡槽设有底链检查装置，检查装置应便于现场操作方便。</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2.3.8控制系统能可将设备自身运行参数传输给第三方，通过第三方硬件实现数据上传。要求采用OPC协议，以太网接口（设计联络会确定），并向第三方和甲方提供所需相关数据表，允许第三方监控。配备工况监测系统，监测内容为：减速器的油温、油位、冷却水的流量和压力，电机轴承、定子绕组的温度。采用10.4吋真彩液晶显示。</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2.3.9机头喷雾要满足《煤矿安全规程》最新版的有关规定。</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2.3.10刮板输送机机头、机尾驱动装置上配置进口乳化液马达，其供液压力为37.5MPa，工作介质为乳化液。</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lastRenderedPageBreak/>
        <w:t>2.3.11配置进口Φ56×187 F级紧凑链、V型锁式进口接链环；接链环在正常链条配套的基础上，配置调节链用接链环8件，配3、5、7、9环调节链各一组。供货时配备的成套链条必须有明确的标识，接链环、刮板、刮板螺栓按照供货长度标准配置。</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2.3.12配置双油缸自动伸缩机尾，伸缩行程800～1000mm，适应泵站供液压力37.5MPa，其工作压力不低于31.5MPa，工作介质为乳化液，张紧力满足机尾灵活伸缩的要求；配置可靠控制系统，可根据链条张紧度自动调整缸底压力，并可显示链条张力，具有滑道冲洗功能。</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2.3.13刮板输送机驱动部有冷却水水压、流量保护装置。</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2.3.14所有驱动部带护罩，其中顶护罩采用分体形式。</w:t>
      </w:r>
    </w:p>
    <w:p w:rsidR="004C27F5" w:rsidRDefault="00421557">
      <w:pPr>
        <w:spacing w:line="360" w:lineRule="auto"/>
        <w:ind w:firstLineChars="300" w:firstLine="720"/>
        <w:rPr>
          <w:rFonts w:ascii="宋体" w:hAnsi="宋体"/>
          <w:b w:val="0"/>
          <w:bCs w:val="0"/>
          <w:sz w:val="24"/>
        </w:rPr>
      </w:pPr>
      <w:r>
        <w:rPr>
          <w:rFonts w:ascii="宋体" w:hAnsi="宋体"/>
          <w:b w:val="0"/>
          <w:bCs w:val="0"/>
          <w:sz w:val="24"/>
        </w:rPr>
        <w:t>2</w:t>
      </w:r>
      <w:r>
        <w:rPr>
          <w:rFonts w:ascii="宋体" w:hAnsi="宋体" w:hint="eastAsia"/>
          <w:b w:val="0"/>
          <w:bCs w:val="0"/>
          <w:sz w:val="24"/>
        </w:rPr>
        <w:t>.3.15链轮组件采用特殊材料，过煤量大于1000万吨；采用稀油润滑方式，可实现轴温检测。</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2.3.16中部槽和抬高槽均设置接煤板，接煤板宽度、强度满足放煤要求，与溜槽连接可靠结构合理，并便于哑铃销的安装与拆卸。</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2.3.17配置滚筒式大块煤破碎机，电压3.3kW,功率200kW。 </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2.3.18下列元部件必须采用原装进口产品：</w:t>
      </w:r>
    </w:p>
    <w:p w:rsidR="004C27F5" w:rsidRDefault="00421557">
      <w:pPr>
        <w:numPr>
          <w:ilvl w:val="0"/>
          <w:numId w:val="1"/>
        </w:numPr>
        <w:spacing w:line="360" w:lineRule="auto"/>
        <w:rPr>
          <w:rFonts w:ascii="宋体" w:hAnsi="宋体"/>
          <w:b w:val="0"/>
          <w:sz w:val="24"/>
        </w:rPr>
      </w:pPr>
      <w:r>
        <w:rPr>
          <w:rFonts w:ascii="宋体" w:hAnsi="宋体" w:hint="eastAsia"/>
          <w:b w:val="0"/>
          <w:sz w:val="24"/>
        </w:rPr>
        <w:t>轴承及密封件；</w:t>
      </w:r>
    </w:p>
    <w:p w:rsidR="004C27F5" w:rsidRDefault="00421557">
      <w:pPr>
        <w:numPr>
          <w:ilvl w:val="0"/>
          <w:numId w:val="1"/>
        </w:numPr>
        <w:spacing w:line="360" w:lineRule="auto"/>
        <w:rPr>
          <w:rFonts w:ascii="宋体" w:hAnsi="宋体"/>
          <w:b w:val="0"/>
          <w:sz w:val="24"/>
        </w:rPr>
      </w:pPr>
      <w:r>
        <w:rPr>
          <w:rFonts w:ascii="宋体" w:hAnsi="宋体" w:hint="eastAsia"/>
          <w:b w:val="0"/>
          <w:sz w:val="24"/>
        </w:rPr>
        <w:t>中板和底板；</w:t>
      </w:r>
    </w:p>
    <w:p w:rsidR="004C27F5" w:rsidRDefault="00421557">
      <w:pPr>
        <w:numPr>
          <w:ilvl w:val="0"/>
          <w:numId w:val="1"/>
        </w:numPr>
        <w:spacing w:line="360" w:lineRule="auto"/>
        <w:rPr>
          <w:rFonts w:ascii="宋体" w:hAnsi="宋体"/>
          <w:b w:val="0"/>
          <w:sz w:val="24"/>
        </w:rPr>
      </w:pPr>
      <w:r>
        <w:rPr>
          <w:rFonts w:ascii="宋体" w:hAnsi="宋体" w:hint="eastAsia"/>
          <w:b w:val="0"/>
          <w:sz w:val="24"/>
        </w:rPr>
        <w:t>减速机；</w:t>
      </w:r>
    </w:p>
    <w:p w:rsidR="004C27F5" w:rsidRDefault="00421557">
      <w:pPr>
        <w:numPr>
          <w:ilvl w:val="0"/>
          <w:numId w:val="1"/>
        </w:numPr>
        <w:spacing w:line="360" w:lineRule="auto"/>
        <w:rPr>
          <w:rFonts w:ascii="宋体" w:hAnsi="宋体"/>
          <w:b w:val="0"/>
          <w:sz w:val="24"/>
        </w:rPr>
      </w:pPr>
      <w:r>
        <w:rPr>
          <w:rFonts w:ascii="宋体" w:hAnsi="宋体" w:hint="eastAsia"/>
          <w:b w:val="0"/>
          <w:sz w:val="24"/>
        </w:rPr>
        <w:t>液压马达；</w:t>
      </w:r>
    </w:p>
    <w:p w:rsidR="004C27F5" w:rsidRDefault="00421557">
      <w:pPr>
        <w:numPr>
          <w:ilvl w:val="0"/>
          <w:numId w:val="1"/>
        </w:numPr>
        <w:spacing w:line="360" w:lineRule="auto"/>
        <w:rPr>
          <w:rFonts w:ascii="宋体" w:hAnsi="宋体"/>
          <w:b w:val="0"/>
          <w:sz w:val="24"/>
        </w:rPr>
      </w:pPr>
      <w:r>
        <w:rPr>
          <w:rFonts w:ascii="宋体" w:hAnsi="宋体" w:hint="eastAsia"/>
          <w:b w:val="0"/>
          <w:sz w:val="24"/>
        </w:rPr>
        <w:t>限矩器；</w:t>
      </w:r>
    </w:p>
    <w:p w:rsidR="004C27F5" w:rsidRDefault="00421557">
      <w:pPr>
        <w:numPr>
          <w:ilvl w:val="0"/>
          <w:numId w:val="1"/>
        </w:numPr>
        <w:spacing w:line="360" w:lineRule="auto"/>
        <w:rPr>
          <w:rFonts w:ascii="宋体" w:hAnsi="宋体"/>
          <w:b w:val="0"/>
          <w:sz w:val="24"/>
        </w:rPr>
      </w:pPr>
      <w:r>
        <w:rPr>
          <w:rFonts w:ascii="宋体" w:hAnsi="宋体" w:hint="eastAsia"/>
          <w:b w:val="0"/>
          <w:sz w:val="24"/>
        </w:rPr>
        <w:t>链条、接连环。</w:t>
      </w:r>
    </w:p>
    <w:p w:rsidR="004C27F5" w:rsidRDefault="00421557">
      <w:pPr>
        <w:spacing w:line="360" w:lineRule="auto"/>
        <w:rPr>
          <w:rFonts w:ascii="宋体" w:hAnsi="宋体"/>
          <w:sz w:val="28"/>
          <w:szCs w:val="28"/>
        </w:rPr>
      </w:pPr>
      <w:r>
        <w:rPr>
          <w:rFonts w:ascii="宋体" w:hAnsi="宋体" w:hint="eastAsia"/>
          <w:sz w:val="28"/>
          <w:szCs w:val="28"/>
        </w:rPr>
        <w:t>四、转载机技术性能指标和要求</w:t>
      </w:r>
    </w:p>
    <w:p w:rsidR="004C27F5" w:rsidRDefault="00421557">
      <w:pPr>
        <w:spacing w:line="360" w:lineRule="auto"/>
        <w:ind w:firstLineChars="100" w:firstLine="241"/>
        <w:rPr>
          <w:rFonts w:ascii="宋体" w:hAnsi="宋体"/>
          <w:sz w:val="24"/>
        </w:rPr>
      </w:pPr>
      <w:r>
        <w:rPr>
          <w:rFonts w:ascii="宋体" w:hAnsi="宋体" w:hint="eastAsia"/>
          <w:sz w:val="24"/>
        </w:rPr>
        <w:t>1.主要技术参数</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1.1设计长度：         </w:t>
      </w:r>
      <w:r>
        <w:rPr>
          <w:rFonts w:ascii="宋体" w:hAnsi="宋体"/>
          <w:b w:val="0"/>
          <w:bCs w:val="0"/>
          <w:sz w:val="24"/>
        </w:rPr>
        <w:t xml:space="preserve"> </w:t>
      </w:r>
      <w:r>
        <w:rPr>
          <w:rFonts w:ascii="宋体" w:hAnsi="宋体" w:hint="eastAsia"/>
          <w:b w:val="0"/>
          <w:bCs w:val="0"/>
          <w:sz w:val="24"/>
        </w:rPr>
        <w:t xml:space="preserve">     60m</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1.2供货长度            </w:t>
      </w:r>
      <w:r>
        <w:rPr>
          <w:rFonts w:ascii="宋体" w:hAnsi="宋体"/>
          <w:b w:val="0"/>
          <w:bCs w:val="0"/>
          <w:sz w:val="24"/>
        </w:rPr>
        <w:t xml:space="preserve"> </w:t>
      </w:r>
      <w:r>
        <w:rPr>
          <w:rFonts w:ascii="宋体" w:hAnsi="宋体" w:hint="eastAsia"/>
          <w:b w:val="0"/>
          <w:bCs w:val="0"/>
          <w:sz w:val="24"/>
        </w:rPr>
        <w:t xml:space="preserve">    58m</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1.3输送能力                 满足工作面倾角10°时7000t/h                  </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1.4刮板链速                 ≥1.9m/s</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1.5装机功率                 1200kW（连续功率）</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lastRenderedPageBreak/>
        <w:t>1.6启动方式                 变频软启动</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1.7电机电压                 3300V±12%，50Hz</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1.8变频电机                 满足0-60Hz变频运行</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1.9电机冷却方式             水冷，水压 ≥3MPa</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1.10电机接线方式            插销式</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1.11减速器型式            </w:t>
      </w:r>
      <w:r>
        <w:rPr>
          <w:rFonts w:ascii="宋体" w:hAnsi="宋体"/>
          <w:b w:val="0"/>
          <w:bCs w:val="0"/>
          <w:sz w:val="24"/>
        </w:rPr>
        <w:t xml:space="preserve"> </w:t>
      </w:r>
      <w:r>
        <w:rPr>
          <w:rFonts w:ascii="宋体" w:hAnsi="宋体" w:hint="eastAsia"/>
          <w:b w:val="0"/>
          <w:bCs w:val="0"/>
          <w:sz w:val="24"/>
        </w:rPr>
        <w:t xml:space="preserve"> 行星减速器</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1.12减速器传递功率          ≥1200kW</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1.13减速器冷却方式       </w:t>
      </w:r>
      <w:r>
        <w:rPr>
          <w:rFonts w:ascii="宋体" w:hAnsi="宋体"/>
          <w:b w:val="0"/>
          <w:bCs w:val="0"/>
          <w:sz w:val="24"/>
        </w:rPr>
        <w:t xml:space="preserve"> </w:t>
      </w:r>
      <w:r>
        <w:rPr>
          <w:rFonts w:ascii="宋体" w:hAnsi="宋体" w:hint="eastAsia"/>
          <w:b w:val="0"/>
          <w:bCs w:val="0"/>
          <w:sz w:val="24"/>
        </w:rPr>
        <w:t xml:space="preserve">  水冷，水压 ≥3MPa</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1.14中部槽型式          </w:t>
      </w:r>
      <w:r>
        <w:rPr>
          <w:rFonts w:ascii="宋体" w:hAnsi="宋体"/>
          <w:b w:val="0"/>
          <w:bCs w:val="0"/>
          <w:sz w:val="24"/>
        </w:rPr>
        <w:t xml:space="preserve"> </w:t>
      </w:r>
      <w:r>
        <w:rPr>
          <w:rFonts w:ascii="宋体" w:hAnsi="宋体" w:hint="eastAsia"/>
          <w:b w:val="0"/>
          <w:bCs w:val="0"/>
          <w:sz w:val="24"/>
        </w:rPr>
        <w:t xml:space="preserve">   箱式结构</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1.15中部槽内宽         </w:t>
      </w:r>
      <w:r>
        <w:rPr>
          <w:rFonts w:ascii="宋体" w:hAnsi="宋体"/>
          <w:b w:val="0"/>
          <w:bCs w:val="0"/>
          <w:sz w:val="24"/>
        </w:rPr>
        <w:t xml:space="preserve"> </w:t>
      </w:r>
      <w:r>
        <w:rPr>
          <w:rFonts w:ascii="宋体" w:hAnsi="宋体" w:hint="eastAsia"/>
          <w:b w:val="0"/>
          <w:bCs w:val="0"/>
          <w:sz w:val="24"/>
        </w:rPr>
        <w:t xml:space="preserve">    1800 mm</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1.16中板厚度                60mm  HARDOX450</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1.17底板厚度                40mm  HARDOX400</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1.18变坡段及悬空直线段      燕尾防松式螺栓</w:t>
      </w:r>
    </w:p>
    <w:p w:rsidR="004C27F5" w:rsidRDefault="00421557">
      <w:pPr>
        <w:spacing w:line="360" w:lineRule="auto"/>
        <w:ind w:firstLineChars="500" w:firstLine="1200"/>
        <w:rPr>
          <w:rFonts w:ascii="宋体" w:hAnsi="宋体"/>
          <w:b w:val="0"/>
          <w:bCs w:val="0"/>
          <w:sz w:val="24"/>
        </w:rPr>
      </w:pPr>
      <w:r>
        <w:rPr>
          <w:rFonts w:ascii="宋体" w:hAnsi="宋体" w:hint="eastAsia"/>
          <w:b w:val="0"/>
          <w:bCs w:val="0"/>
          <w:sz w:val="24"/>
        </w:rPr>
        <w:t>落地段槽间连接</w:t>
      </w:r>
      <w:r>
        <w:rPr>
          <w:rFonts w:ascii="宋体" w:hAnsi="宋体" w:hint="eastAsia"/>
          <w:b w:val="0"/>
          <w:bCs w:val="0"/>
          <w:sz w:val="24"/>
        </w:rPr>
        <w:tab/>
        <w:t xml:space="preserve">          哑铃销连接</w:t>
      </w:r>
    </w:p>
    <w:p w:rsidR="004C27F5" w:rsidRDefault="00421557">
      <w:pPr>
        <w:spacing w:line="360" w:lineRule="auto"/>
        <w:ind w:firstLineChars="500" w:firstLine="1200"/>
        <w:rPr>
          <w:rFonts w:ascii="宋体" w:hAnsi="宋体"/>
          <w:b w:val="0"/>
          <w:bCs w:val="0"/>
          <w:sz w:val="24"/>
        </w:rPr>
      </w:pPr>
      <w:r>
        <w:rPr>
          <w:rFonts w:ascii="宋体" w:hAnsi="宋体" w:hint="eastAsia"/>
          <w:b w:val="0"/>
          <w:bCs w:val="0"/>
          <w:sz w:val="24"/>
        </w:rPr>
        <w:t xml:space="preserve">哑铃销联接强度    </w:t>
      </w:r>
      <w:r>
        <w:rPr>
          <w:rFonts w:ascii="宋体" w:hAnsi="宋体"/>
          <w:b w:val="0"/>
          <w:bCs w:val="0"/>
          <w:sz w:val="24"/>
        </w:rPr>
        <w:t xml:space="preserve"> </w:t>
      </w:r>
      <w:r>
        <w:rPr>
          <w:rFonts w:ascii="宋体" w:hAnsi="宋体" w:hint="eastAsia"/>
          <w:b w:val="0"/>
          <w:bCs w:val="0"/>
          <w:sz w:val="24"/>
        </w:rPr>
        <w:t xml:space="preserve">      ≥4500kN</w:t>
      </w:r>
    </w:p>
    <w:p w:rsidR="004C27F5" w:rsidRDefault="00421557">
      <w:pPr>
        <w:spacing w:line="360" w:lineRule="auto"/>
        <w:ind w:firstLineChars="500" w:firstLine="1200"/>
        <w:rPr>
          <w:rFonts w:ascii="宋体" w:hAnsi="宋体"/>
          <w:b w:val="0"/>
          <w:bCs w:val="0"/>
          <w:sz w:val="24"/>
        </w:rPr>
      </w:pPr>
      <w:r>
        <w:rPr>
          <w:rFonts w:ascii="宋体" w:hAnsi="宋体" w:hint="eastAsia"/>
          <w:b w:val="0"/>
          <w:bCs w:val="0"/>
          <w:sz w:val="24"/>
        </w:rPr>
        <w:t xml:space="preserve">垂直方向可弯曲角度    </w:t>
      </w:r>
      <w:r>
        <w:rPr>
          <w:rFonts w:ascii="宋体" w:hAnsi="宋体" w:hint="eastAsia"/>
          <w:b w:val="0"/>
          <w:bCs w:val="0"/>
          <w:sz w:val="24"/>
        </w:rPr>
        <w:tab/>
        <w:t>±3°</w:t>
      </w:r>
    </w:p>
    <w:p w:rsidR="004C27F5" w:rsidRDefault="00421557">
      <w:pPr>
        <w:spacing w:line="360" w:lineRule="auto"/>
        <w:ind w:firstLineChars="500" w:firstLine="1200"/>
        <w:rPr>
          <w:rFonts w:ascii="宋体" w:hAnsi="宋体"/>
          <w:b w:val="0"/>
          <w:bCs w:val="0"/>
          <w:sz w:val="24"/>
        </w:rPr>
      </w:pPr>
      <w:r>
        <w:rPr>
          <w:rFonts w:ascii="宋体" w:hAnsi="宋体" w:hint="eastAsia"/>
          <w:b w:val="0"/>
          <w:bCs w:val="0"/>
          <w:sz w:val="24"/>
        </w:rPr>
        <w:t>水平方向可弯曲角度       ±1°</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1.19刮板链型式               中双链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1.20链条规格                 进口Φ48×152mm紧凑链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1.21接链环                   进口Φ48×152mm锁式接链环</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1.22配套输送机卸载方式       前部端卸，后部交叉侧卸</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1.23适应倾角                 适应工作面走向倾角：≥±10°</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1.24底链检查装置形式 </w:t>
      </w:r>
      <w:r>
        <w:rPr>
          <w:rFonts w:ascii="宋体" w:hAnsi="宋体" w:hint="eastAsia"/>
          <w:b w:val="0"/>
          <w:bCs w:val="0"/>
          <w:sz w:val="24"/>
        </w:rPr>
        <w:tab/>
        <w:t xml:space="preserve">        中板开天窗</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1.25灭尘系统</w:t>
      </w:r>
      <w:r>
        <w:rPr>
          <w:rFonts w:ascii="宋体" w:hAnsi="宋体" w:hint="eastAsia"/>
          <w:b w:val="0"/>
          <w:bCs w:val="0"/>
          <w:sz w:val="24"/>
        </w:rPr>
        <w:tab/>
        <w:t xml:space="preserve">              </w:t>
      </w:r>
      <w:r>
        <w:rPr>
          <w:rFonts w:ascii="宋体" w:hAnsi="宋体"/>
          <w:b w:val="0"/>
          <w:bCs w:val="0"/>
          <w:sz w:val="24"/>
        </w:rPr>
        <w:t xml:space="preserve"> </w:t>
      </w:r>
      <w:r>
        <w:rPr>
          <w:rFonts w:ascii="宋体" w:hAnsi="宋体" w:hint="eastAsia"/>
          <w:b w:val="0"/>
          <w:bCs w:val="0"/>
          <w:sz w:val="24"/>
        </w:rPr>
        <w:t>机头喷雾和卸料段喷雾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1.26紧链方式                 自动伸缩机头辅助紧链+进口乳化液马达紧链</w:t>
      </w:r>
    </w:p>
    <w:p w:rsidR="004C27F5" w:rsidRDefault="00421557">
      <w:pPr>
        <w:spacing w:line="360" w:lineRule="auto"/>
        <w:ind w:firstLineChars="500" w:firstLine="1200"/>
        <w:rPr>
          <w:rFonts w:ascii="宋体" w:hAnsi="宋体"/>
          <w:b w:val="0"/>
          <w:bCs w:val="0"/>
          <w:sz w:val="24"/>
        </w:rPr>
      </w:pPr>
      <w:r>
        <w:rPr>
          <w:rFonts w:ascii="宋体" w:hAnsi="宋体" w:hint="eastAsia"/>
          <w:b w:val="0"/>
          <w:bCs w:val="0"/>
          <w:sz w:val="24"/>
        </w:rPr>
        <w:t>伸缩机头行程              600mm</w:t>
      </w:r>
    </w:p>
    <w:p w:rsidR="004C27F5" w:rsidRDefault="00421557">
      <w:pPr>
        <w:spacing w:line="360" w:lineRule="auto"/>
        <w:ind w:firstLineChars="500" w:firstLine="1200"/>
        <w:rPr>
          <w:rFonts w:ascii="宋体" w:hAnsi="宋体"/>
          <w:b w:val="0"/>
          <w:bCs w:val="0"/>
          <w:sz w:val="24"/>
        </w:rPr>
      </w:pPr>
      <w:r>
        <w:rPr>
          <w:rFonts w:ascii="宋体" w:hAnsi="宋体" w:hint="eastAsia"/>
          <w:b w:val="0"/>
          <w:bCs w:val="0"/>
          <w:sz w:val="24"/>
        </w:rPr>
        <w:t>机头油缸型式              双缸</w:t>
      </w:r>
    </w:p>
    <w:p w:rsidR="004C27F5" w:rsidRDefault="00421557">
      <w:pPr>
        <w:spacing w:line="360" w:lineRule="auto"/>
        <w:ind w:firstLineChars="500" w:firstLine="1200"/>
        <w:rPr>
          <w:rFonts w:ascii="宋体" w:hAnsi="宋体"/>
          <w:b w:val="0"/>
          <w:bCs w:val="0"/>
          <w:sz w:val="24"/>
        </w:rPr>
      </w:pPr>
      <w:r>
        <w:rPr>
          <w:rFonts w:ascii="宋体" w:hAnsi="宋体" w:hint="eastAsia"/>
          <w:b w:val="0"/>
          <w:bCs w:val="0"/>
          <w:sz w:val="24"/>
        </w:rPr>
        <w:t>工作介质</w:t>
      </w:r>
      <w:r>
        <w:rPr>
          <w:rFonts w:ascii="宋体" w:hAnsi="宋体" w:hint="eastAsia"/>
          <w:b w:val="0"/>
          <w:bCs w:val="0"/>
          <w:sz w:val="24"/>
        </w:rPr>
        <w:tab/>
        <w:t xml:space="preserve">               乳化液 </w:t>
      </w:r>
    </w:p>
    <w:p w:rsidR="004C27F5" w:rsidRDefault="00421557">
      <w:pPr>
        <w:spacing w:line="360" w:lineRule="auto"/>
        <w:ind w:firstLineChars="500" w:firstLine="1200"/>
        <w:rPr>
          <w:rFonts w:ascii="宋体" w:hAnsi="宋体"/>
          <w:b w:val="0"/>
          <w:bCs w:val="0"/>
          <w:sz w:val="24"/>
        </w:rPr>
      </w:pPr>
      <w:r>
        <w:rPr>
          <w:rFonts w:ascii="宋体" w:hAnsi="宋体" w:hint="eastAsia"/>
          <w:b w:val="0"/>
          <w:bCs w:val="0"/>
          <w:sz w:val="24"/>
        </w:rPr>
        <w:lastRenderedPageBreak/>
        <w:t>工作压力</w:t>
      </w:r>
      <w:r>
        <w:rPr>
          <w:rFonts w:ascii="宋体" w:hAnsi="宋体" w:hint="eastAsia"/>
          <w:b w:val="0"/>
          <w:bCs w:val="0"/>
          <w:sz w:val="24"/>
        </w:rPr>
        <w:tab/>
        <w:t xml:space="preserve">               37.5 </w:t>
      </w:r>
      <w:proofErr w:type="spellStart"/>
      <w:r>
        <w:rPr>
          <w:rFonts w:ascii="宋体" w:hAnsi="宋体" w:hint="eastAsia"/>
          <w:b w:val="0"/>
          <w:bCs w:val="0"/>
          <w:sz w:val="24"/>
        </w:rPr>
        <w:t>MPa</w:t>
      </w:r>
      <w:proofErr w:type="spellEnd"/>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1.27移动方式             </w:t>
      </w:r>
      <w:r>
        <w:rPr>
          <w:rFonts w:ascii="宋体" w:hAnsi="宋体"/>
          <w:b w:val="0"/>
          <w:bCs w:val="0"/>
          <w:sz w:val="24"/>
        </w:rPr>
        <w:t xml:space="preserve"> </w:t>
      </w:r>
      <w:r>
        <w:rPr>
          <w:rFonts w:ascii="宋体" w:hAnsi="宋体" w:hint="eastAsia"/>
          <w:b w:val="0"/>
          <w:bCs w:val="0"/>
          <w:sz w:val="24"/>
        </w:rPr>
        <w:t xml:space="preserve">   超前支架+巷尾支架推移</w:t>
      </w:r>
      <w:bookmarkStart w:id="11" w:name="_GoBack"/>
      <w:bookmarkEnd w:id="11"/>
    </w:p>
    <w:p w:rsidR="004C27F5" w:rsidRDefault="00421557">
      <w:pPr>
        <w:spacing w:line="360" w:lineRule="auto"/>
        <w:ind w:firstLineChars="100" w:firstLine="241"/>
        <w:rPr>
          <w:rFonts w:ascii="宋体" w:hAnsi="宋体"/>
          <w:sz w:val="24"/>
        </w:rPr>
      </w:pPr>
      <w:r>
        <w:rPr>
          <w:rFonts w:ascii="宋体" w:hAnsi="宋体" w:hint="eastAsia"/>
          <w:sz w:val="24"/>
        </w:rPr>
        <w:t>2.技术要求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2.1整机满足左、右工作面互换的要求。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2.2整机箱式结构；转载机整机高度≤3500mm。 </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2.3变频电机冷却方式为水冷，电机外壳的防护等级不低于IP55、绝缘等级为H级。具有轴承温度、水温监测；冷却水接头采用DN20接头，配置电缆插头、插座。</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2.4启动方式：行星减速器+变频电机+变频器。</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2.5减速器、驱动链轮组采用进口轴承及进口密封。减速器具有油温、油位及冷却水监控装置，监测系统要求产品检验合格证、生产许可证、防爆合格证、矿用产品安全标志证书齐全；冷却水接头采用DN20接头，减速器出厂前做加载试验，噪音、温升、效率等应符合设计要求；配置油标尺，所有油位观察窗采用丝堵，不采用玻璃观察窗；减速器透气塞做防水处理；在减速器侧面增加标识。</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2.6紧链方式：伸缩机头辅助紧链和进口乳化液马达紧链；配置进口乳化液马达，其供液压力为37.5MPa，工作介质为乳化液。</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w:t>
      </w:r>
      <w:r w:rsidR="001E039F">
        <w:rPr>
          <w:rFonts w:ascii="宋体" w:hAnsi="宋体"/>
          <w:b w:val="0"/>
          <w:bCs w:val="0"/>
          <w:sz w:val="24"/>
        </w:rPr>
        <w:t>7</w:t>
      </w:r>
      <w:r>
        <w:rPr>
          <w:rFonts w:ascii="宋体" w:hAnsi="宋体" w:hint="eastAsia"/>
          <w:b w:val="0"/>
          <w:bCs w:val="0"/>
          <w:sz w:val="24"/>
        </w:rPr>
        <w:t>喷雾实现联动，满足《煤矿安全规程》最新版的有关规定。</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w:t>
      </w:r>
      <w:r w:rsidR="001E039F">
        <w:rPr>
          <w:rFonts w:ascii="宋体" w:hAnsi="宋体"/>
          <w:b w:val="0"/>
          <w:bCs w:val="0"/>
          <w:sz w:val="24"/>
        </w:rPr>
        <w:t>8</w:t>
      </w:r>
      <w:r>
        <w:rPr>
          <w:rFonts w:ascii="宋体" w:hAnsi="宋体" w:hint="eastAsia"/>
          <w:b w:val="0"/>
          <w:bCs w:val="0"/>
          <w:sz w:val="24"/>
        </w:rPr>
        <w:t>转载机中部槽中板材料进口瑞典HARDOX450高强度耐磨板，厚度60mm；底板进口HARDOX400高强耐磨钢板，厚度40mm。</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w:t>
      </w:r>
      <w:r w:rsidR="001E039F">
        <w:rPr>
          <w:rFonts w:ascii="宋体" w:hAnsi="宋体"/>
          <w:b w:val="0"/>
          <w:bCs w:val="0"/>
          <w:sz w:val="24"/>
        </w:rPr>
        <w:t>9</w:t>
      </w:r>
      <w:r>
        <w:rPr>
          <w:rFonts w:ascii="宋体" w:hAnsi="宋体" w:hint="eastAsia"/>
          <w:b w:val="0"/>
          <w:bCs w:val="0"/>
          <w:sz w:val="24"/>
        </w:rPr>
        <w:t>配置进口Φ48×152mm紧凑链、接链环。在正常配套接链环的基础上，应配置调节链用接链环6件；配3、5环调节链各一组。</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2.1</w:t>
      </w:r>
      <w:r w:rsidR="001E039F">
        <w:rPr>
          <w:rFonts w:ascii="宋体" w:hAnsi="宋体"/>
          <w:b w:val="0"/>
          <w:bCs w:val="0"/>
          <w:sz w:val="24"/>
        </w:rPr>
        <w:t>0</w:t>
      </w:r>
      <w:r>
        <w:rPr>
          <w:rFonts w:ascii="宋体" w:hAnsi="宋体" w:hint="eastAsia"/>
          <w:b w:val="0"/>
          <w:bCs w:val="0"/>
          <w:sz w:val="24"/>
        </w:rPr>
        <w:t>凸槽、凹槽采用特殊设计，确保过煤量不小于1500万吨，凹槽与破碎槽一体式结构。</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2.1</w:t>
      </w:r>
      <w:r w:rsidR="001E039F">
        <w:rPr>
          <w:rFonts w:ascii="宋体" w:hAnsi="宋体"/>
          <w:b w:val="0"/>
          <w:bCs w:val="0"/>
          <w:sz w:val="24"/>
        </w:rPr>
        <w:t>1</w:t>
      </w:r>
      <w:r>
        <w:rPr>
          <w:rFonts w:ascii="宋体" w:hAnsi="宋体" w:hint="eastAsia"/>
          <w:b w:val="0"/>
          <w:bCs w:val="0"/>
          <w:sz w:val="24"/>
        </w:rPr>
        <w:t>转载机配置电缆槽，采用封闭式箱型结构，带活盖板。电缆槽内宽、高尺寸满足电缆数量要求（详细参数配套会确定）。</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2.1</w:t>
      </w:r>
      <w:r w:rsidR="001E039F">
        <w:rPr>
          <w:rFonts w:ascii="宋体" w:hAnsi="宋体"/>
          <w:b w:val="0"/>
          <w:bCs w:val="0"/>
          <w:sz w:val="24"/>
        </w:rPr>
        <w:t>2</w:t>
      </w:r>
      <w:r>
        <w:rPr>
          <w:rFonts w:ascii="宋体" w:hAnsi="宋体" w:hint="eastAsia"/>
          <w:b w:val="0"/>
          <w:bCs w:val="0"/>
          <w:sz w:val="24"/>
        </w:rPr>
        <w:t>爬坡段及悬空直线段全封顶，落地段采用全封顶结构；隔2节布置一节开天窗封顶板并加盖板；水平段第一块顶封板厚100mm，相应的连接板厚40mm，螺栓增强，增加喷雾降尘装置及缓冲链。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2.1</w:t>
      </w:r>
      <w:r w:rsidR="001E039F">
        <w:rPr>
          <w:rFonts w:ascii="宋体" w:hAnsi="宋体"/>
          <w:b w:val="0"/>
          <w:bCs w:val="0"/>
          <w:sz w:val="24"/>
        </w:rPr>
        <w:t>3</w:t>
      </w:r>
      <w:r>
        <w:rPr>
          <w:rFonts w:ascii="宋体" w:hAnsi="宋体" w:hint="eastAsia"/>
          <w:b w:val="0"/>
          <w:bCs w:val="0"/>
          <w:sz w:val="24"/>
        </w:rPr>
        <w:t>必须具有齐全的机械保护。</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lastRenderedPageBreak/>
        <w:t>2.1</w:t>
      </w:r>
      <w:r w:rsidR="001E039F">
        <w:rPr>
          <w:rFonts w:ascii="宋体" w:hAnsi="宋体"/>
          <w:b w:val="0"/>
          <w:bCs w:val="0"/>
          <w:sz w:val="24"/>
        </w:rPr>
        <w:t>4</w:t>
      </w:r>
      <w:r>
        <w:rPr>
          <w:rFonts w:ascii="宋体" w:hAnsi="宋体" w:hint="eastAsia"/>
          <w:b w:val="0"/>
          <w:bCs w:val="0"/>
          <w:sz w:val="24"/>
        </w:rPr>
        <w:t>链轮组件采用特殊材料，机头链轮过煤量不小于1000万吨，机尾链轮过煤量不小于600万吨，采用稀油润滑系统。</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2.1</w:t>
      </w:r>
      <w:r w:rsidR="001E039F">
        <w:rPr>
          <w:rFonts w:ascii="宋体" w:hAnsi="宋体"/>
          <w:b w:val="0"/>
          <w:bCs w:val="0"/>
          <w:sz w:val="24"/>
        </w:rPr>
        <w:t>5</w:t>
      </w:r>
      <w:r>
        <w:rPr>
          <w:rFonts w:ascii="宋体" w:hAnsi="宋体" w:hint="eastAsia"/>
          <w:b w:val="0"/>
          <w:bCs w:val="0"/>
          <w:sz w:val="24"/>
        </w:rPr>
        <w:t>能将设备自身运行参数传输给第三方，通过第三方硬件实现数据上传。要求采用OPC协议，以太网接口，并向第三方和甲方提供所需相关数据表；允许第三方控制。</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2.1</w:t>
      </w:r>
      <w:r w:rsidR="001E039F">
        <w:rPr>
          <w:rFonts w:ascii="宋体" w:hAnsi="宋体"/>
          <w:b w:val="0"/>
          <w:bCs w:val="0"/>
          <w:sz w:val="24"/>
        </w:rPr>
        <w:t>6</w:t>
      </w:r>
      <w:r>
        <w:rPr>
          <w:rFonts w:ascii="宋体" w:hAnsi="宋体" w:hint="eastAsia"/>
          <w:b w:val="0"/>
          <w:bCs w:val="0"/>
          <w:sz w:val="24"/>
        </w:rPr>
        <w:t>转载机悬空段和落地段设有刮板链检查槽，方便检察刮板链。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2.1</w:t>
      </w:r>
      <w:r w:rsidR="001E039F">
        <w:rPr>
          <w:rFonts w:ascii="宋体" w:hAnsi="宋体"/>
          <w:b w:val="0"/>
          <w:bCs w:val="0"/>
          <w:sz w:val="24"/>
        </w:rPr>
        <w:t>7</w:t>
      </w:r>
      <w:r>
        <w:rPr>
          <w:rFonts w:ascii="宋体" w:hAnsi="宋体" w:hint="eastAsia"/>
          <w:b w:val="0"/>
          <w:bCs w:val="0"/>
          <w:sz w:val="24"/>
        </w:rPr>
        <w:t>驱动部煤壁侧配置配重装置，确保机头驱动部平衡。</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2.1</w:t>
      </w:r>
      <w:r w:rsidR="001E039F">
        <w:rPr>
          <w:rFonts w:ascii="宋体" w:hAnsi="宋体"/>
          <w:b w:val="0"/>
          <w:bCs w:val="0"/>
          <w:sz w:val="24"/>
        </w:rPr>
        <w:t>8</w:t>
      </w:r>
      <w:r>
        <w:rPr>
          <w:rFonts w:ascii="宋体" w:hAnsi="宋体" w:hint="eastAsia"/>
          <w:b w:val="0"/>
          <w:bCs w:val="0"/>
          <w:sz w:val="24"/>
        </w:rPr>
        <w:t>溜槽连接方式：落地段哑铃销链接，变坡段及悬空直线段采用进口燕尾防松式螺栓，螺栓直径不小于M72mm。</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w:t>
      </w:r>
      <w:r w:rsidR="001E039F">
        <w:rPr>
          <w:rFonts w:ascii="宋体" w:hAnsi="宋体"/>
          <w:b w:val="0"/>
          <w:bCs w:val="0"/>
          <w:sz w:val="24"/>
        </w:rPr>
        <w:t>19</w:t>
      </w:r>
      <w:r>
        <w:rPr>
          <w:rFonts w:ascii="宋体" w:hAnsi="宋体" w:hint="eastAsia"/>
          <w:b w:val="0"/>
          <w:bCs w:val="0"/>
          <w:sz w:val="24"/>
        </w:rPr>
        <w:t>破碎机入料口处配置折叠悬臂式冲击破碎机。</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w:t>
      </w:r>
      <w:r w:rsidR="001E039F">
        <w:rPr>
          <w:rFonts w:ascii="宋体" w:hAnsi="宋体"/>
          <w:b w:val="0"/>
          <w:bCs w:val="0"/>
          <w:sz w:val="24"/>
        </w:rPr>
        <w:t>0</w:t>
      </w:r>
      <w:r>
        <w:rPr>
          <w:rFonts w:ascii="宋体" w:hAnsi="宋体" w:hint="eastAsia"/>
          <w:b w:val="0"/>
          <w:bCs w:val="0"/>
          <w:sz w:val="24"/>
        </w:rPr>
        <w:t>下列元部件采用原装进口产品：</w:t>
      </w:r>
    </w:p>
    <w:p w:rsidR="004C27F5" w:rsidRDefault="00421557">
      <w:pPr>
        <w:numPr>
          <w:ilvl w:val="0"/>
          <w:numId w:val="2"/>
        </w:numPr>
        <w:spacing w:line="360" w:lineRule="auto"/>
        <w:rPr>
          <w:rFonts w:ascii="宋体" w:hAnsi="宋体"/>
          <w:b w:val="0"/>
          <w:sz w:val="24"/>
        </w:rPr>
      </w:pPr>
      <w:r>
        <w:rPr>
          <w:rFonts w:ascii="宋体" w:hAnsi="宋体" w:hint="eastAsia"/>
          <w:b w:val="0"/>
          <w:sz w:val="24"/>
        </w:rPr>
        <w:t>轴承、密封件；</w:t>
      </w:r>
    </w:p>
    <w:p w:rsidR="004C27F5" w:rsidRDefault="00421557">
      <w:pPr>
        <w:numPr>
          <w:ilvl w:val="0"/>
          <w:numId w:val="2"/>
        </w:numPr>
        <w:spacing w:line="360" w:lineRule="auto"/>
        <w:rPr>
          <w:rFonts w:ascii="宋体" w:hAnsi="宋体"/>
          <w:b w:val="0"/>
          <w:sz w:val="24"/>
        </w:rPr>
      </w:pPr>
      <w:r>
        <w:rPr>
          <w:rFonts w:ascii="宋体" w:hAnsi="宋体" w:hint="eastAsia"/>
          <w:b w:val="0"/>
          <w:sz w:val="24"/>
        </w:rPr>
        <w:t>中板和底板；</w:t>
      </w:r>
    </w:p>
    <w:p w:rsidR="004C27F5" w:rsidRDefault="00421557">
      <w:pPr>
        <w:numPr>
          <w:ilvl w:val="0"/>
          <w:numId w:val="2"/>
        </w:numPr>
        <w:spacing w:line="360" w:lineRule="auto"/>
        <w:rPr>
          <w:rFonts w:ascii="宋体" w:hAnsi="宋体"/>
          <w:b w:val="0"/>
          <w:sz w:val="24"/>
        </w:rPr>
      </w:pPr>
      <w:r>
        <w:rPr>
          <w:rFonts w:ascii="宋体" w:hAnsi="宋体" w:hint="eastAsia"/>
          <w:b w:val="0"/>
          <w:sz w:val="24"/>
        </w:rPr>
        <w:t>链条及接链环；</w:t>
      </w:r>
    </w:p>
    <w:p w:rsidR="004C27F5" w:rsidRDefault="00421557">
      <w:pPr>
        <w:numPr>
          <w:ilvl w:val="0"/>
          <w:numId w:val="2"/>
        </w:numPr>
        <w:spacing w:line="360" w:lineRule="auto"/>
        <w:rPr>
          <w:rFonts w:ascii="宋体" w:hAnsi="宋体"/>
          <w:b w:val="0"/>
          <w:sz w:val="24"/>
        </w:rPr>
      </w:pPr>
      <w:r>
        <w:rPr>
          <w:rFonts w:ascii="宋体" w:hAnsi="宋体" w:hint="eastAsia"/>
          <w:b w:val="0"/>
          <w:sz w:val="24"/>
        </w:rPr>
        <w:t>液压马达。</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w:t>
      </w:r>
      <w:r w:rsidR="001E039F">
        <w:rPr>
          <w:rFonts w:ascii="宋体" w:hAnsi="宋体"/>
          <w:b w:val="0"/>
          <w:bCs w:val="0"/>
          <w:sz w:val="24"/>
        </w:rPr>
        <w:t>1</w:t>
      </w:r>
      <w:r>
        <w:rPr>
          <w:rFonts w:ascii="宋体" w:hAnsi="宋体" w:hint="eastAsia"/>
          <w:b w:val="0"/>
          <w:bCs w:val="0"/>
          <w:sz w:val="24"/>
        </w:rPr>
        <w:t>所有部件的最大不可分解尺寸、重量，满足用户下井运输要求。</w:t>
      </w:r>
    </w:p>
    <w:p w:rsidR="004C27F5" w:rsidRDefault="00421557">
      <w:pPr>
        <w:spacing w:line="360" w:lineRule="auto"/>
        <w:rPr>
          <w:rFonts w:ascii="宋体" w:hAnsi="宋体"/>
          <w:sz w:val="28"/>
          <w:szCs w:val="28"/>
        </w:rPr>
      </w:pPr>
      <w:r>
        <w:rPr>
          <w:rFonts w:ascii="宋体" w:hAnsi="宋体" w:hint="eastAsia"/>
          <w:sz w:val="28"/>
          <w:szCs w:val="28"/>
        </w:rPr>
        <w:t xml:space="preserve">五、破碎机技术性能指标和要求 </w:t>
      </w:r>
    </w:p>
    <w:p w:rsidR="004C27F5" w:rsidRDefault="00421557">
      <w:pPr>
        <w:spacing w:line="360" w:lineRule="auto"/>
        <w:ind w:firstLineChars="100" w:firstLine="241"/>
        <w:rPr>
          <w:rFonts w:ascii="宋体" w:hAnsi="宋体"/>
          <w:sz w:val="24"/>
        </w:rPr>
      </w:pPr>
      <w:r>
        <w:rPr>
          <w:rFonts w:ascii="宋体" w:hAnsi="宋体" w:hint="eastAsia"/>
          <w:sz w:val="24"/>
        </w:rPr>
        <w:t>1.主要技术参数</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1.1破碎能力：           </w:t>
      </w:r>
      <w:r>
        <w:rPr>
          <w:rFonts w:ascii="宋体" w:hAnsi="宋体"/>
          <w:b w:val="0"/>
          <w:bCs w:val="0"/>
          <w:sz w:val="24"/>
        </w:rPr>
        <w:t xml:space="preserve">        </w:t>
      </w:r>
      <w:r>
        <w:rPr>
          <w:rFonts w:ascii="宋体" w:hAnsi="宋体" w:hint="eastAsia"/>
          <w:b w:val="0"/>
          <w:bCs w:val="0"/>
          <w:sz w:val="24"/>
        </w:rPr>
        <w:t>≥7000t/h</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1.2出料粒度（可调）:    </w:t>
      </w:r>
      <w:r>
        <w:rPr>
          <w:rFonts w:ascii="宋体" w:hAnsi="宋体"/>
          <w:b w:val="0"/>
          <w:bCs w:val="0"/>
          <w:sz w:val="24"/>
        </w:rPr>
        <w:t xml:space="preserve">        </w:t>
      </w:r>
      <w:r>
        <w:rPr>
          <w:rFonts w:ascii="宋体" w:hAnsi="宋体" w:hint="eastAsia"/>
          <w:b w:val="0"/>
          <w:bCs w:val="0"/>
          <w:sz w:val="24"/>
        </w:rPr>
        <w:t>300/250/200/150mm</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1.3供电电压：          </w:t>
      </w:r>
      <w:r>
        <w:rPr>
          <w:rFonts w:ascii="宋体" w:hAnsi="宋体"/>
          <w:b w:val="0"/>
          <w:bCs w:val="0"/>
          <w:sz w:val="24"/>
        </w:rPr>
        <w:t xml:space="preserve">        </w:t>
      </w:r>
      <w:r>
        <w:rPr>
          <w:rFonts w:ascii="宋体" w:hAnsi="宋体" w:hint="eastAsia"/>
          <w:b w:val="0"/>
          <w:bCs w:val="0"/>
          <w:sz w:val="24"/>
        </w:rPr>
        <w:t xml:space="preserve"> 3300V±12%，50HZ</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1.4驱动电机：       </w:t>
      </w:r>
      <w:r>
        <w:rPr>
          <w:rFonts w:ascii="宋体" w:hAnsi="宋体"/>
          <w:b w:val="0"/>
          <w:bCs w:val="0"/>
          <w:sz w:val="24"/>
        </w:rPr>
        <w:t xml:space="preserve">        </w:t>
      </w:r>
      <w:r w:rsidR="001E039F">
        <w:rPr>
          <w:rFonts w:ascii="宋体" w:hAnsi="宋体"/>
          <w:b w:val="0"/>
          <w:bCs w:val="0"/>
          <w:sz w:val="24"/>
        </w:rPr>
        <w:t xml:space="preserve">    </w:t>
      </w:r>
      <w:r w:rsidR="001E039F">
        <w:rPr>
          <w:rFonts w:ascii="宋体" w:hAnsi="宋体" w:hint="eastAsia"/>
          <w:b w:val="0"/>
          <w:bCs w:val="0"/>
          <w:sz w:val="24"/>
        </w:rPr>
        <w:t>单速电机，</w:t>
      </w:r>
      <w:r>
        <w:rPr>
          <w:rFonts w:ascii="宋体" w:hAnsi="宋体" w:hint="eastAsia"/>
          <w:b w:val="0"/>
          <w:bCs w:val="0"/>
          <w:sz w:val="24"/>
        </w:rPr>
        <w:t>1200kW</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1.5适应倾角             </w:t>
      </w:r>
      <w:r>
        <w:rPr>
          <w:rFonts w:ascii="宋体" w:hAnsi="宋体"/>
          <w:b w:val="0"/>
          <w:bCs w:val="0"/>
          <w:sz w:val="24"/>
        </w:rPr>
        <w:t xml:space="preserve">        </w:t>
      </w:r>
      <w:r>
        <w:rPr>
          <w:rFonts w:ascii="宋体" w:hAnsi="宋体" w:hint="eastAsia"/>
          <w:b w:val="0"/>
          <w:bCs w:val="0"/>
          <w:sz w:val="24"/>
        </w:rPr>
        <w:t>适应工作面走向倾角：≥±10°</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 xml:space="preserve">1.6适应破碎物的单向抗压强度： </w:t>
      </w:r>
      <w:r>
        <w:rPr>
          <w:rFonts w:ascii="宋体" w:hAnsi="宋体"/>
          <w:b w:val="0"/>
          <w:bCs w:val="0"/>
          <w:sz w:val="24"/>
        </w:rPr>
        <w:t xml:space="preserve">  </w:t>
      </w:r>
      <w:r>
        <w:rPr>
          <w:rFonts w:ascii="宋体" w:hAnsi="宋体" w:hint="eastAsia"/>
          <w:b w:val="0"/>
          <w:bCs w:val="0"/>
          <w:sz w:val="24"/>
        </w:rPr>
        <w:t>40MPa的煤和100MPa的夹矸</w:t>
      </w:r>
    </w:p>
    <w:p w:rsidR="004C27F5" w:rsidRDefault="00421557">
      <w:pPr>
        <w:spacing w:line="360" w:lineRule="auto"/>
        <w:ind w:firstLineChars="100" w:firstLine="241"/>
        <w:rPr>
          <w:rFonts w:ascii="宋体" w:hAnsi="宋体"/>
          <w:sz w:val="24"/>
        </w:rPr>
      </w:pPr>
      <w:r>
        <w:rPr>
          <w:rFonts w:ascii="宋体" w:hAnsi="宋体" w:hint="eastAsia"/>
          <w:sz w:val="24"/>
        </w:rPr>
        <w:t>2.技术要求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2.1起动方式：采用电动机+进口液力耦合器。</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2.2驱动单元能满足在转载机左右侧互换布置的要求，煤壁侧配置配重装置，确保破碎机平衡。</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lastRenderedPageBreak/>
        <w:t>2.3锤式破碎机：采用减速器传动装置，减速器具有油温、油位及冷却水监控装置，监测系统要求产品检验合格证、生产许可证、防爆合格证、矿用产品安全标志证书齐全；进口SKF轴承及进口密封；冷却水接头采用DN20接头；配置油标尺，所有油位观察窗采用丝堵；减速器透气塞做防水处理；在减速器侧面增加标识。</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2.4破碎机顶盖上设有检查口，破碎机调高方式为液压调高。</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2.5电机冷却方式为水冷，电机外壳的防护等级不低于IP55、绝缘等级为H级。具有轴承温度、水温监测；冷却水接头采用DN20接头，配置电缆插头、插座。</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2.6破碎机进出料端都配有喷雾装置，喷雾系统实现联动，喷雾系统和防护系统符合《煤矿安全规程》最新版规定。</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2.7破碎机锤头为品字形。</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2.8能将设备自身运行参数传输给第三方，通过第三方硬件实现数据上传。要求采用OPC协议，以太网接口，并向第三方和甲方提供所需相关数据表，允许第三方控制。</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2.9所有部件的最大不可分解尺寸、重量，满足用户下井运输要求。</w:t>
      </w:r>
    </w:p>
    <w:p w:rsidR="004C27F5" w:rsidRDefault="00421557">
      <w:pPr>
        <w:spacing w:line="360" w:lineRule="auto"/>
        <w:rPr>
          <w:rFonts w:ascii="宋体" w:hAnsi="宋体"/>
          <w:sz w:val="28"/>
          <w:szCs w:val="28"/>
        </w:rPr>
      </w:pPr>
      <w:r>
        <w:rPr>
          <w:rFonts w:ascii="宋体" w:hAnsi="宋体" w:hint="eastAsia"/>
          <w:sz w:val="28"/>
          <w:szCs w:val="28"/>
        </w:rPr>
        <w:t>六、质量和寿命保证（包括前部和后部刮板输送机、转载机、破碎机）</w:t>
      </w:r>
    </w:p>
    <w:p w:rsidR="004C27F5" w:rsidRDefault="00421557">
      <w:pPr>
        <w:spacing w:line="360" w:lineRule="auto"/>
        <w:ind w:firstLineChars="200" w:firstLine="482"/>
        <w:rPr>
          <w:rFonts w:ascii="宋体" w:hAnsi="宋体"/>
          <w:sz w:val="24"/>
        </w:rPr>
      </w:pPr>
      <w:r>
        <w:rPr>
          <w:rFonts w:ascii="宋体" w:hAnsi="宋体" w:hint="eastAsia"/>
          <w:sz w:val="24"/>
        </w:rPr>
        <w:t>3.1整机质保期：井下验收合格后过煤量15Mt。</w:t>
      </w:r>
    </w:p>
    <w:p w:rsidR="004C27F5" w:rsidRDefault="00421557">
      <w:pPr>
        <w:spacing w:line="360" w:lineRule="auto"/>
        <w:ind w:firstLineChars="200" w:firstLine="482"/>
        <w:rPr>
          <w:rFonts w:ascii="宋体" w:hAnsi="宋体"/>
          <w:b w:val="0"/>
          <w:bCs w:val="0"/>
          <w:sz w:val="24"/>
        </w:rPr>
      </w:pPr>
      <w:r>
        <w:rPr>
          <w:rFonts w:ascii="宋体" w:hAnsi="宋体" w:hint="eastAsia"/>
          <w:sz w:val="24"/>
        </w:rPr>
        <w:t>3.2主要部件最低寿命要求（过煤量）：</w:t>
      </w:r>
    </w:p>
    <w:p w:rsidR="004C27F5" w:rsidRDefault="00421557">
      <w:pPr>
        <w:spacing w:line="360" w:lineRule="auto"/>
        <w:ind w:firstLineChars="400" w:firstLine="960"/>
        <w:rPr>
          <w:rFonts w:ascii="宋体" w:hAnsi="宋体"/>
          <w:b w:val="0"/>
          <w:bCs w:val="0"/>
          <w:sz w:val="24"/>
        </w:rPr>
      </w:pPr>
      <w:r>
        <w:rPr>
          <w:rFonts w:ascii="宋体" w:hAnsi="宋体" w:hint="eastAsia"/>
          <w:b w:val="0"/>
          <w:bCs w:val="0"/>
          <w:sz w:val="24"/>
        </w:rPr>
        <w:t>电动机：20Mt；</w:t>
      </w:r>
    </w:p>
    <w:p w:rsidR="004C27F5" w:rsidRDefault="00421557">
      <w:pPr>
        <w:spacing w:line="360" w:lineRule="auto"/>
        <w:ind w:firstLineChars="400" w:firstLine="960"/>
        <w:rPr>
          <w:rFonts w:ascii="宋体" w:hAnsi="宋体"/>
          <w:b w:val="0"/>
          <w:bCs w:val="0"/>
          <w:sz w:val="24"/>
        </w:rPr>
      </w:pPr>
      <w:r>
        <w:rPr>
          <w:rFonts w:ascii="宋体" w:hAnsi="宋体" w:hint="eastAsia"/>
          <w:b w:val="0"/>
          <w:bCs w:val="0"/>
          <w:sz w:val="24"/>
        </w:rPr>
        <w:t>过渡槽：15Mt：</w:t>
      </w:r>
    </w:p>
    <w:p w:rsidR="004C27F5" w:rsidRDefault="00421557">
      <w:pPr>
        <w:spacing w:line="360" w:lineRule="auto"/>
        <w:ind w:firstLineChars="400" w:firstLine="960"/>
        <w:rPr>
          <w:rFonts w:ascii="宋体" w:hAnsi="宋体"/>
          <w:b w:val="0"/>
          <w:bCs w:val="0"/>
          <w:sz w:val="24"/>
        </w:rPr>
      </w:pPr>
      <w:r>
        <w:rPr>
          <w:rFonts w:ascii="宋体" w:hAnsi="宋体" w:hint="eastAsia"/>
          <w:b w:val="0"/>
          <w:bCs w:val="0"/>
          <w:sz w:val="24"/>
        </w:rPr>
        <w:t>减速器：20Mt；</w:t>
      </w:r>
    </w:p>
    <w:p w:rsidR="004C27F5" w:rsidRDefault="00421557">
      <w:pPr>
        <w:spacing w:line="360" w:lineRule="auto"/>
        <w:ind w:firstLineChars="400" w:firstLine="960"/>
        <w:rPr>
          <w:rFonts w:ascii="宋体" w:hAnsi="宋体"/>
          <w:b w:val="0"/>
          <w:bCs w:val="0"/>
          <w:sz w:val="24"/>
        </w:rPr>
      </w:pPr>
      <w:r>
        <w:rPr>
          <w:rFonts w:ascii="宋体" w:hAnsi="宋体" w:hint="eastAsia"/>
          <w:b w:val="0"/>
          <w:bCs w:val="0"/>
          <w:sz w:val="24"/>
        </w:rPr>
        <w:t>销排：10Mt；</w:t>
      </w:r>
    </w:p>
    <w:p w:rsidR="004C27F5" w:rsidRDefault="00421557">
      <w:pPr>
        <w:spacing w:line="360" w:lineRule="auto"/>
        <w:ind w:firstLineChars="400" w:firstLine="960"/>
        <w:rPr>
          <w:rFonts w:ascii="宋体" w:hAnsi="宋体"/>
          <w:b w:val="0"/>
          <w:bCs w:val="0"/>
          <w:sz w:val="24"/>
        </w:rPr>
      </w:pPr>
      <w:r>
        <w:rPr>
          <w:rFonts w:ascii="宋体" w:hAnsi="宋体" w:hint="eastAsia"/>
          <w:b w:val="0"/>
          <w:bCs w:val="0"/>
          <w:sz w:val="24"/>
        </w:rPr>
        <w:t>链轮：10Mt；</w:t>
      </w:r>
    </w:p>
    <w:p w:rsidR="004C27F5" w:rsidRDefault="00421557">
      <w:pPr>
        <w:spacing w:line="360" w:lineRule="auto"/>
        <w:ind w:firstLineChars="400" w:firstLine="960"/>
        <w:rPr>
          <w:rFonts w:ascii="宋体" w:hAnsi="宋体"/>
          <w:b w:val="0"/>
          <w:bCs w:val="0"/>
          <w:sz w:val="24"/>
        </w:rPr>
      </w:pPr>
      <w:r>
        <w:rPr>
          <w:rFonts w:ascii="宋体" w:hAnsi="宋体" w:hint="eastAsia"/>
          <w:b w:val="0"/>
          <w:bCs w:val="0"/>
          <w:sz w:val="24"/>
        </w:rPr>
        <w:t>刮板：10Mt；</w:t>
      </w:r>
    </w:p>
    <w:p w:rsidR="004C27F5" w:rsidRDefault="00421557">
      <w:pPr>
        <w:spacing w:line="360" w:lineRule="auto"/>
        <w:ind w:firstLineChars="400" w:firstLine="960"/>
        <w:rPr>
          <w:rFonts w:ascii="宋体" w:hAnsi="宋体"/>
          <w:b w:val="0"/>
          <w:bCs w:val="0"/>
          <w:sz w:val="24"/>
        </w:rPr>
      </w:pPr>
      <w:r>
        <w:rPr>
          <w:rFonts w:ascii="宋体" w:hAnsi="宋体" w:hint="eastAsia"/>
          <w:b w:val="0"/>
          <w:bCs w:val="0"/>
          <w:sz w:val="24"/>
        </w:rPr>
        <w:t>溜槽：20Mt；</w:t>
      </w:r>
    </w:p>
    <w:p w:rsidR="004C27F5" w:rsidRDefault="00421557">
      <w:pPr>
        <w:spacing w:line="360" w:lineRule="auto"/>
        <w:ind w:firstLineChars="400" w:firstLine="960"/>
        <w:rPr>
          <w:rFonts w:ascii="宋体" w:hAnsi="宋体"/>
          <w:b w:val="0"/>
          <w:bCs w:val="0"/>
          <w:sz w:val="24"/>
        </w:rPr>
      </w:pPr>
      <w:r>
        <w:rPr>
          <w:rFonts w:ascii="宋体" w:hAnsi="宋体" w:hint="eastAsia"/>
          <w:b w:val="0"/>
          <w:bCs w:val="0"/>
          <w:sz w:val="24"/>
        </w:rPr>
        <w:t>链条：15Mt。</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3.3整机和主要部件过煤量寿命保证由供方提出承诺，作为评标条件。</w:t>
      </w:r>
    </w:p>
    <w:p w:rsidR="004C27F5" w:rsidRDefault="00421557">
      <w:pPr>
        <w:spacing w:line="360" w:lineRule="auto"/>
        <w:rPr>
          <w:rFonts w:ascii="宋体" w:hAnsi="宋体"/>
          <w:b w:val="0"/>
          <w:bCs w:val="0"/>
          <w:sz w:val="24"/>
        </w:rPr>
      </w:pPr>
      <w:r>
        <w:rPr>
          <w:rFonts w:ascii="宋体" w:hAnsi="宋体" w:hint="eastAsia"/>
          <w:sz w:val="28"/>
          <w:szCs w:val="28"/>
        </w:rPr>
        <w:t>4.其它要求（包括前部和后部刮板输送机、转载机、破碎机）</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4.1投标方需针对煤层及地质条件进行投标，以保证投标设备的适用性，满足工</w:t>
      </w:r>
      <w:r>
        <w:rPr>
          <w:rFonts w:ascii="宋体" w:hAnsi="宋体" w:hint="eastAsia"/>
          <w:b w:val="0"/>
          <w:bCs w:val="0"/>
          <w:sz w:val="24"/>
        </w:rPr>
        <w:lastRenderedPageBreak/>
        <w:t>作面生产要求。要对投标的技术可行性予以论证提供相关的技术设计计算资料和依据，包括整体推移的可行性及是否需要辅助推移装置。投标方的设计方案有重大科技创新、能提升整套设备性能的，每项评标技术分增加1分。</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4.2卖方应保证设备运行平稳、质量可靠、安全；安装、起吊、操作、维护方便；零部件互换性强；表面美观；能充分满足高强度、大功率、大运量的要求，对于重要结构可以提出两种或两种以上的推荐方案比较，体现设备技术的先进性和良好的性能比。卖方应本着以上原则，设备最终设计需与用户采用联络协商方式进行确认。</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4.3设备入井前应取得中国矿用产品安全标志证书和“MA”标识牌。</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4.4电气设备应符合中国GB3836.1.4—2000标准或其它被中国防爆检验部门认可的标准。电气设备应具有中国国家电气安全标准所规定的各种保护。</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4.5应提供该机型试验合格的证明材料。</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4.6刮板输送机设计和制造标准：</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4.6.1所供应的货物应按下列标准（推荐）进行设计和制造</w:t>
      </w:r>
    </w:p>
    <w:p w:rsidR="004C27F5" w:rsidRDefault="00421557">
      <w:pPr>
        <w:spacing w:line="360" w:lineRule="auto"/>
        <w:ind w:firstLineChars="400" w:firstLine="960"/>
        <w:rPr>
          <w:rFonts w:ascii="宋体" w:hAnsi="宋体"/>
          <w:b w:val="0"/>
          <w:bCs w:val="0"/>
          <w:sz w:val="24"/>
        </w:rPr>
      </w:pPr>
      <w:r>
        <w:rPr>
          <w:rFonts w:ascii="宋体" w:hAnsi="宋体" w:hint="eastAsia"/>
          <w:b w:val="0"/>
          <w:bCs w:val="0"/>
          <w:sz w:val="24"/>
        </w:rPr>
        <w:t xml:space="preserve">电气：    IEC标准/EN标准          </w:t>
      </w:r>
    </w:p>
    <w:p w:rsidR="004C27F5" w:rsidRDefault="00421557">
      <w:pPr>
        <w:spacing w:line="360" w:lineRule="auto"/>
        <w:ind w:firstLineChars="400" w:firstLine="960"/>
        <w:rPr>
          <w:rFonts w:ascii="宋体" w:hAnsi="宋体"/>
          <w:b w:val="0"/>
          <w:bCs w:val="0"/>
          <w:sz w:val="24"/>
        </w:rPr>
      </w:pPr>
      <w:r>
        <w:rPr>
          <w:rFonts w:ascii="宋体" w:hAnsi="宋体" w:hint="eastAsia"/>
          <w:b w:val="0"/>
          <w:bCs w:val="0"/>
          <w:sz w:val="24"/>
        </w:rPr>
        <w:t xml:space="preserve">机械：    ISO标准      </w:t>
      </w:r>
    </w:p>
    <w:p w:rsidR="004C27F5" w:rsidRDefault="00421557">
      <w:pPr>
        <w:spacing w:line="360" w:lineRule="auto"/>
        <w:ind w:firstLineChars="400" w:firstLine="960"/>
        <w:rPr>
          <w:rFonts w:ascii="宋体" w:hAnsi="宋体"/>
          <w:b w:val="0"/>
          <w:bCs w:val="0"/>
          <w:sz w:val="24"/>
        </w:rPr>
      </w:pPr>
      <w:r>
        <w:rPr>
          <w:rFonts w:ascii="宋体" w:hAnsi="宋体" w:hint="eastAsia"/>
          <w:b w:val="0"/>
          <w:bCs w:val="0"/>
          <w:sz w:val="24"/>
        </w:rPr>
        <w:t>可执行类似或高于上述标准的货物原产国的国家标准或其它以前使用的国家标准。</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4.6.2设备的设计与制造应采用SI国际单位制。</w:t>
      </w:r>
    </w:p>
    <w:p w:rsidR="004C27F5" w:rsidRDefault="00421557">
      <w:pPr>
        <w:spacing w:line="360" w:lineRule="auto"/>
        <w:rPr>
          <w:rFonts w:ascii="宋体" w:hAnsi="宋体"/>
          <w:sz w:val="28"/>
          <w:szCs w:val="28"/>
        </w:rPr>
      </w:pPr>
      <w:r>
        <w:rPr>
          <w:rFonts w:ascii="宋体" w:hAnsi="宋体" w:hint="eastAsia"/>
          <w:sz w:val="28"/>
          <w:szCs w:val="28"/>
        </w:rPr>
        <w:t>七、变频器技术性能指标和要求</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1.产品必须三证一标齐全（有生产许可证，产品检验合格证，防爆合格证，矿用安全标志证书，3‘C’标志）。</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2.变频器应适用于煤矿井下恶劣的环境中使用，其安装尺寸必须能够满足现场的安装需要。</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3.变频器的输出频率必须能在0-60Hz范围内调整，且具有无传感器矢量控制功能，可根据电机的负荷变化，调整电机工作电源的频率从而达到所需转矩，提高空载情况下的功率因数。</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4.变频器必须采取功率平衡措施，在驱动多台同步运行的电机时，保证各台变频器输出功率差值&lt;5%。</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lastRenderedPageBreak/>
        <w:t>5.变频器的谐波必须得到可靠控制，不能影响矿井供电环网。</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6.主要技术参数</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变频器额定功率： 2600kW（适用于前部刮板输送机），2000kW（适用于后部刮板输送机，可与矿现106工作面使用变频器互换），1600kW（适用于转载机）；额定电压：3300V</w:t>
      </w:r>
      <w:r>
        <w:rPr>
          <w:rFonts w:ascii="宋体" w:hAnsi="宋体" w:hint="eastAsia"/>
          <w:b w:val="0"/>
          <w:bCs w:val="0"/>
          <w:sz w:val="24"/>
          <w:shd w:val="clear" w:color="auto" w:fill="FFFFFF" w:themeFill="background1"/>
        </w:rPr>
        <w:t>。</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全数字无传感器矢量控制调速方式；</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变频器采用12脉冲变频器，配置专用供电变压器；</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电源电压允许波动范围-15%～+10%；</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过载能力：1.5IN二分钟，2IN一分钟，确保平稳的重载起动；</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功率因数：COSΦ＞0.95；</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低频运转时，有自动转矩提升功能，能保证100%的额定转矩；</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变频器设有过压、欠压、过流、过载，功率元件过热和电机缺相等保护，设有故障记忆功能，；</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应具有开关量输入/输出和模拟量输入/输出接口，以满足与现场控制系统的对接；</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变频器应具有网络通讯功能，可以通过网络将现场数据上传；</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散热采用水冷方式，保证冷却效果，同时具有冷却保护，不能造成过冷结露，冷确水管接头为DN标准。</w:t>
      </w:r>
    </w:p>
    <w:p w:rsidR="004C27F5" w:rsidRDefault="00421557">
      <w:pPr>
        <w:spacing w:line="360" w:lineRule="auto"/>
        <w:ind w:firstLineChars="200" w:firstLine="480"/>
        <w:rPr>
          <w:rFonts w:ascii="宋体" w:hAnsi="宋体"/>
          <w:b w:val="0"/>
          <w:bCs w:val="0"/>
          <w:sz w:val="24"/>
        </w:rPr>
      </w:pPr>
      <w:r>
        <w:rPr>
          <w:rFonts w:ascii="宋体" w:hAnsi="宋体" w:hint="eastAsia"/>
          <w:b w:val="0"/>
          <w:bCs w:val="0"/>
          <w:sz w:val="24"/>
        </w:rPr>
        <w:t>中文人机界面，可显示运行和故障信息等；</w:t>
      </w:r>
    </w:p>
    <w:p w:rsidR="004C27F5" w:rsidRDefault="00421557">
      <w:pPr>
        <w:widowControl/>
        <w:spacing w:line="560" w:lineRule="atLeast"/>
        <w:rPr>
          <w:rFonts w:ascii="宋体" w:hAnsi="宋体"/>
          <w:kern w:val="0"/>
          <w:sz w:val="24"/>
        </w:rPr>
      </w:pPr>
      <w:r>
        <w:rPr>
          <w:rFonts w:ascii="宋体" w:hAnsi="宋体" w:hint="eastAsia"/>
          <w:kern w:val="0"/>
          <w:sz w:val="28"/>
          <w:szCs w:val="28"/>
        </w:rPr>
        <w:t>八、组合开关技术性能指标和要求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1．配套设备</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用于煤矿井下综采工作面3.3kV采煤机（总装功率2650kW）、破碎机（总装功率1200kW）、大块煤破碎机（3×200kW）供电控制。</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2.主要技术参数：</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额定电压：3300V</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额定频率：3相50Hz</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输入回路：4路</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输出回路：9路</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允许电压波动：70％－120％</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lastRenderedPageBreak/>
        <w:t>隔离开关额定电流：800A，分断能力20KA</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接触器：供采煤机接触器电流720A以上，其他接触器不小于400A，接触器要求进口。机械寿命（次）：不小于100万次；电器寿命（次）： 不小于25万次。</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3.基本要求：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3.1负荷中心输出9路，电压等级为3300V，采用快开门结构。</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3.2设备满足采煤机、转载机、破碎机负荷分配，隔离开关的额定电流800A。</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3.3隔离开关应有断开位、测试位、合闸位，隔离开关每一个位置有对应位置开关，并将隔离开关的位置在控制器显示器屏幕上显示出来。要求隔离开关和输入插头配置连接合理。</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3.4满足采煤机大功率要求和驱动装置互换性，其中2路接触器采用额定电流为720A以上。具备接触器屏蔽功能。</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3.5每台接触器独立电控，保护电路和接触器一体化，互换性强。</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3.6保护类型有：漏电闭锁保护、漏电跳闸保护、过流保护、堵转保护、欠压和过压保护、缺相保护、相不平衡保护等。</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3.7每个接触器的启动方式：先导启动、本安远控启动（接至自带本安箱内）、近控启动、检修启动，具有连锁功能。</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3.8接触器模块带有独立电动换向功能，可以在其它回路不停电的情况下，完成本回路换向。</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3.9采煤机的接触器可以实现先导启动，先导电阻30欧姆+二极管防止误操作误启动，具备从采煤机操作面板闭锁刮板运输机功能。所有先导回路具有辅助检测电缆漏电功能。</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3.10大屏彩色屏幕，直观显示电压、电流、日期、时间、动作状态、故障状态等信息，带有历史信息记录，可以记录、查询30天之内的动作和故障信息，控制器数据可实现数据上传，满足工作面自动化控制要求。</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3.11辅助变压器容量不小于8kVA，提供两路127V、一路220V辅助电源。辅助电源具备过流保护和漏电保护功能。</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3.12所有接触器都可以通过负荷中心进行高压绝缘测试，在线测量范围120K-250MΩ.在此范围直接显示绝缘值，绝缘测试电压3000V。</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lastRenderedPageBreak/>
        <w:t>3.13开关内部具备足够的空间来保证电气元件能够进行良好的散热。</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3.14各个驱动器和驱动器的保护插件可以进行互换。</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3.15开关具有紧急停止所有接触器的紧急停车按钮。</w:t>
      </w:r>
    </w:p>
    <w:p w:rsidR="004C27F5" w:rsidRDefault="00421557">
      <w:pPr>
        <w:spacing w:line="360" w:lineRule="auto"/>
        <w:ind w:firstLineChars="300" w:firstLine="720"/>
        <w:rPr>
          <w:rFonts w:ascii="宋体" w:hAnsi="宋体"/>
          <w:b w:val="0"/>
          <w:bCs w:val="0"/>
          <w:sz w:val="24"/>
        </w:rPr>
      </w:pPr>
      <w:r>
        <w:rPr>
          <w:rFonts w:ascii="宋体" w:hAnsi="宋体" w:hint="eastAsia"/>
          <w:b w:val="0"/>
          <w:bCs w:val="0"/>
          <w:sz w:val="24"/>
        </w:rPr>
        <w:t>3.16组合开关的进线和出线都采用快速电缆插头，输入输出配备快速插头和插座（输入配备导电杆），电缆插座配备防爆堵盖。</w:t>
      </w:r>
    </w:p>
    <w:p w:rsidR="004C27F5" w:rsidRDefault="00421557">
      <w:pPr>
        <w:pStyle w:val="a3"/>
        <w:spacing w:after="0" w:line="440" w:lineRule="exact"/>
        <w:ind w:right="-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第三节 备件和工具</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1.备件和消耗品必须满足设备组装、空载试验、带载试验、试运行、质保期内的需求，包括润滑油脂、专用工具、仪器、仪表等，并在设备交货时提供。</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2.卖方还将进一步提供机械与电气设备上所需的备件、易耗品及标准件的货源地，包括润滑油脂的可靠信息。</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3.卖方应保证长期以最优惠的价格供给易损件和备件。如果备件发生设计变更，应将变更信息及时通知用户。</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4.在备件停止生产的情况下，卖方应事先将要停止生产的计划通知买方，使买方有足够的时间采购所需的备件。</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5.在备件停止生产后，如果买方要求，卖方应免费向买方提供备件的蓝图、图纸和规格。</w:t>
      </w:r>
    </w:p>
    <w:p w:rsidR="004C27F5" w:rsidRDefault="00421557">
      <w:pPr>
        <w:pStyle w:val="a3"/>
        <w:spacing w:after="0" w:line="440" w:lineRule="exact"/>
        <w:ind w:right="-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第四节 设计联络会及配套责任</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1. 为了确保设计的准确性，双方将协商确定召开关于技术设计联络会。会议地点及时间应在合同协商阶段决定。双方将签署联络会议备忘录，并作为设计的依据，与合同具有相同法律效力。</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2.卖方承担整个合同设备的设计、制造与调试的所有责任。按要求卖方应与其他配套厂家对设备设计、制造和试运行所必须的信息、数据和图纸的交换应紧密配合。</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3.联络会后，卖方认为对设计所涉及的主要技术问题，有必要派遣工程技术人员到买方现场进行讨论磋商的费用由卖方承担。</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4.在设计联络会议上因配套需要、设备本身缺陷、实际使用需要而进行的一些小的设计变更，卖方必须积极配合，并且不能提出费用要求。</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5.设计联络会议上卖方必须提交最终设计图纸，供买方和其它配套厂家确认。</w:t>
      </w:r>
    </w:p>
    <w:p w:rsidR="004C27F5" w:rsidRDefault="00421557">
      <w:pPr>
        <w:pStyle w:val="a3"/>
        <w:spacing w:after="0" w:line="440" w:lineRule="exact"/>
        <w:ind w:right="-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第五节 设备检验、验收</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1.设备生产过程中，买方不定期按卖方提供的加工、检验及符合国、部标的标准去卖方进行中检。</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2.设备整机在厂内组装调试，卖方应通知买方到厂做出厂前调试检验，设备中检既不能免去合同中属于供货商质量担保期范围内的责任，也不能替代设备抵运买方现场的质量检验。</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3.设备全部到达指定地点后，双方进行清点、检验，做出检验记录，双方签字。对于因不能安装运行发现不了的质量问题，买方发现后以书面方式通知卖方，卖方必须在1天内赶到，对所存在的问题进行处理解决。</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4.对于到达指定地点验收，发现的不符合国标、部标和设计要求的，卖方应在5天内处理完毕或重新更换，否则所造成的经济损失应由卖方承担。</w:t>
      </w:r>
    </w:p>
    <w:p w:rsidR="004C27F5" w:rsidRDefault="00421557">
      <w:pPr>
        <w:pStyle w:val="a3"/>
        <w:spacing w:after="0" w:line="440" w:lineRule="exact"/>
        <w:ind w:right="-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第六节安装调试及培训</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1.设备到货后，卖方按买通知日期派遣有经验并身体状况良好的工程技术人员到现场指导设备的安装、调试、试运行。卖方技术人员的指导必须是正确的，如果出现由于非正确技术指导而造成的损失，卖方将负责免费维修、更换或补偿损失部分。卖方应提供所有的关于装配与调试所用的专用工具。</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2.卖方对操作人员在矿区和工厂各进行不少于1周的技术培训，保证操作人员能够独立、熟练操作，并能排除设备运行中的一般故障。</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3.培训资料及内容：</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卖方的技术服务人员应结合合同、设备装配，向买方培训人员详细介绍设备的性能、参数及设备安装、调试、试运行、使用、维修、保养、故障处理等方法。详细解释技术文件、图纸、说明书等有关资料，回答和解决买方人员提出的技术问题。</w:t>
      </w:r>
    </w:p>
    <w:p w:rsidR="004C27F5" w:rsidRDefault="00421557">
      <w:pPr>
        <w:pStyle w:val="a3"/>
        <w:spacing w:after="0" w:line="440" w:lineRule="exact"/>
        <w:ind w:right="-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第七节 质量要求和保证</w:t>
      </w:r>
    </w:p>
    <w:p w:rsidR="004C27F5" w:rsidRDefault="00421557">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1.产品符合本文件二、1.2规定的标准</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2. 质保期为过煤量</w:t>
      </w:r>
      <w:r>
        <w:rPr>
          <w:rFonts w:asciiTheme="minorEastAsia" w:eastAsiaTheme="minorEastAsia" w:hAnsiTheme="minorEastAsia"/>
          <w:sz w:val="24"/>
        </w:rPr>
        <w:t>≥</w:t>
      </w:r>
      <w:r>
        <w:rPr>
          <w:rFonts w:asciiTheme="minorEastAsia" w:eastAsiaTheme="minorEastAsia" w:hAnsiTheme="minorEastAsia" w:hint="eastAsia"/>
          <w:sz w:val="24"/>
        </w:rPr>
        <w:t>15</w:t>
      </w:r>
      <w:r>
        <w:rPr>
          <w:rFonts w:asciiTheme="minorEastAsia" w:eastAsiaTheme="minorEastAsia" w:hAnsiTheme="minorEastAsia"/>
          <w:sz w:val="24"/>
        </w:rPr>
        <w:t>Mt</w:t>
      </w:r>
      <w:r>
        <w:rPr>
          <w:rFonts w:asciiTheme="minorEastAsia" w:eastAsiaTheme="minorEastAsia" w:hAnsiTheme="minorEastAsia" w:hint="eastAsia"/>
          <w:sz w:val="24"/>
        </w:rPr>
        <w:t>或井下验收合格后18个月（以先到为准）。</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3. 质保期内设备出现问题，卖方接到买方通知后需及时解决或答复，服务人员应在24小时内到达现场，若确实属于设计、制造问题，进行更换或无偿维修服务。卖方如不到场，需方委托第三方修理，费用由卖方承担，费用在质保金中扣除。</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4.卖方对质保期内的维修服务做出承诺。</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5.质保期后如发生故障，卖方积极协助用户处理。如确属设计、制造缺陷，卖方承担相应责任。质保期后对设备维修只收取成本费。</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6.卖方要对设备大修周期、使用寿命及各主要部件的寿命承诺。</w:t>
      </w:r>
    </w:p>
    <w:p w:rsidR="004C27F5" w:rsidRDefault="00421557">
      <w:pPr>
        <w:pStyle w:val="a3"/>
        <w:spacing w:after="0" w:line="440" w:lineRule="exact"/>
        <w:ind w:right="-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第八节 技术文件</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w:t>
      </w:r>
      <w:r>
        <w:rPr>
          <w:rFonts w:asciiTheme="minorEastAsia" w:eastAsiaTheme="minorEastAsia" w:hAnsiTheme="minorEastAsia" w:hint="eastAsia"/>
          <w:sz w:val="24"/>
        </w:rPr>
        <w:t>卖方按规定给买方提供全面的、详细的技术资料，包括印刷版和电子版（U盘存储）的各种图纸、设备使用手册、维修手册、备件手册、配件报价</w:t>
      </w:r>
      <w:r>
        <w:rPr>
          <w:rFonts w:asciiTheme="minorEastAsia" w:eastAsiaTheme="minorEastAsia" w:hAnsiTheme="minorEastAsia"/>
          <w:sz w:val="24"/>
        </w:rPr>
        <w:t>CD</w:t>
      </w:r>
      <w:r>
        <w:rPr>
          <w:rFonts w:asciiTheme="minorEastAsia" w:eastAsiaTheme="minorEastAsia" w:hAnsiTheme="minorEastAsia" w:hint="eastAsia"/>
          <w:sz w:val="24"/>
        </w:rPr>
        <w:t>光盘，随设备发货或日后提供的目录、图纸、图解说明或电路图必须是清晰易解的。操作手册和维修指南须通俗易懂。备件手册必须将每一部件细化到所有零件，所有零部件必须有统一的采购号或件号等唯一标识号，以便于买方维护和采购备件。所有外协件的件号必须提供制造商原始件号。所有提供的技术资料手册封面应标明合同号、设备系列号。</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卖方按规定给买方提供8份技术文件和图纸的副本，买方有权针对培训目的而额外复制所提供的技术文件与图纸。</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如果卖方交付的技术文件和图纸在运输途中发现不完整、丢失或损坏，卖方在接到买方索要不完整、丢失或损坏部分的技术文件和图纸的通知后的</w:t>
      </w:r>
      <w:r>
        <w:rPr>
          <w:rFonts w:asciiTheme="minorEastAsia" w:eastAsiaTheme="minorEastAsia" w:hAnsiTheme="minorEastAsia"/>
          <w:sz w:val="24"/>
        </w:rPr>
        <w:t>30</w:t>
      </w:r>
      <w:r>
        <w:rPr>
          <w:rFonts w:asciiTheme="minorEastAsia" w:eastAsiaTheme="minorEastAsia" w:hAnsiTheme="minorEastAsia" w:hint="eastAsia"/>
          <w:sz w:val="24"/>
        </w:rPr>
        <w:t>天内</w:t>
      </w:r>
      <w:r>
        <w:rPr>
          <w:rFonts w:asciiTheme="minorEastAsia" w:eastAsiaTheme="minorEastAsia" w:hAnsiTheme="minorEastAsia"/>
          <w:sz w:val="24"/>
        </w:rPr>
        <w:t>,</w:t>
      </w:r>
      <w:r>
        <w:rPr>
          <w:rFonts w:asciiTheme="minorEastAsia" w:eastAsiaTheme="minorEastAsia" w:hAnsiTheme="minorEastAsia" w:hint="eastAsia"/>
          <w:sz w:val="24"/>
        </w:rPr>
        <w:t>应免费向买方增补丢失或损坏部分的技术文件与图纸。</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4.卖方有义务对该设备的控制软件、管理软件进行免费升级换代。</w:t>
      </w:r>
    </w:p>
    <w:p w:rsidR="004C27F5" w:rsidRDefault="00421557">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5.卖方定期对设备进行回访，并对用户提出的问题进行解决。</w:t>
      </w:r>
    </w:p>
    <w:p w:rsidR="004C27F5" w:rsidRDefault="004C27F5">
      <w:pPr>
        <w:spacing w:line="360" w:lineRule="auto"/>
        <w:ind w:firstLineChars="300" w:firstLine="720"/>
        <w:rPr>
          <w:rFonts w:ascii="宋体" w:hAnsi="宋体"/>
          <w:b w:val="0"/>
          <w:bCs w:val="0"/>
          <w:sz w:val="24"/>
        </w:rPr>
      </w:pPr>
    </w:p>
    <w:p w:rsidR="004C27F5" w:rsidRDefault="004C27F5">
      <w:pPr>
        <w:widowControl/>
        <w:adjustRightInd w:val="0"/>
        <w:snapToGrid w:val="0"/>
        <w:spacing w:line="360" w:lineRule="auto"/>
        <w:ind w:leftChars="-21" w:left="-127" w:hangingChars="21" w:hanging="50"/>
        <w:jc w:val="left"/>
        <w:rPr>
          <w:rFonts w:ascii="宋体" w:hAnsi="宋体"/>
          <w:b w:val="0"/>
          <w:sz w:val="24"/>
        </w:rPr>
      </w:pPr>
    </w:p>
    <w:sectPr w:rsidR="004C27F5" w:rsidSect="00767C08">
      <w:footerReference w:type="default" r:id="rId9"/>
      <w:pgSz w:w="11906" w:h="16838"/>
      <w:pgMar w:top="1701" w:right="1469" w:bottom="1701"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B85" w:rsidRDefault="00EE0B85">
      <w:r>
        <w:separator/>
      </w:r>
    </w:p>
  </w:endnote>
  <w:endnote w:type="continuationSeparator" w:id="0">
    <w:p w:rsidR="00EE0B85" w:rsidRDefault="00EE0B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557" w:rsidRDefault="00F767E8">
    <w:pPr>
      <w:pStyle w:val="a7"/>
      <w:framePr w:wrap="around" w:vAnchor="text" w:hAnchor="margin" w:xAlign="center" w:y="1"/>
      <w:rPr>
        <w:rStyle w:val="aa"/>
      </w:rPr>
    </w:pPr>
    <w:r>
      <w:rPr>
        <w:rStyle w:val="aa"/>
      </w:rPr>
      <w:fldChar w:fldCharType="begin"/>
    </w:r>
    <w:r w:rsidR="00421557">
      <w:rPr>
        <w:rStyle w:val="aa"/>
      </w:rPr>
      <w:instrText xml:space="preserve">PAGE  </w:instrText>
    </w:r>
    <w:r>
      <w:rPr>
        <w:rStyle w:val="aa"/>
      </w:rPr>
      <w:fldChar w:fldCharType="end"/>
    </w:r>
  </w:p>
  <w:p w:rsidR="00421557" w:rsidRDefault="0042155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557" w:rsidRDefault="00F767E8">
    <w:pPr>
      <w:pStyle w:val="a7"/>
      <w:framePr w:wrap="around" w:vAnchor="text" w:hAnchor="margin" w:xAlign="center" w:y="1"/>
      <w:rPr>
        <w:rStyle w:val="aa"/>
      </w:rPr>
    </w:pPr>
    <w:r>
      <w:rPr>
        <w:rStyle w:val="aa"/>
      </w:rPr>
      <w:fldChar w:fldCharType="begin"/>
    </w:r>
    <w:r w:rsidR="00421557">
      <w:rPr>
        <w:rStyle w:val="aa"/>
      </w:rPr>
      <w:instrText xml:space="preserve">PAGE  </w:instrText>
    </w:r>
    <w:r>
      <w:rPr>
        <w:rStyle w:val="aa"/>
      </w:rPr>
      <w:fldChar w:fldCharType="separate"/>
    </w:r>
    <w:r w:rsidR="00B55449">
      <w:rPr>
        <w:rStyle w:val="aa"/>
        <w:noProof/>
      </w:rPr>
      <w:t>2</w:t>
    </w:r>
    <w:r>
      <w:rPr>
        <w:rStyle w:val="aa"/>
      </w:rPr>
      <w:fldChar w:fldCharType="end"/>
    </w:r>
  </w:p>
  <w:p w:rsidR="00421557" w:rsidRDefault="0042155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B85" w:rsidRDefault="00EE0B85">
      <w:r>
        <w:separator/>
      </w:r>
    </w:p>
  </w:footnote>
  <w:footnote w:type="continuationSeparator" w:id="0">
    <w:p w:rsidR="00EE0B85" w:rsidRDefault="00EE0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70DA6"/>
    <w:multiLevelType w:val="multilevel"/>
    <w:tmpl w:val="63270DA6"/>
    <w:lvl w:ilvl="0">
      <w:start w:val="1"/>
      <w:numFmt w:val="bullet"/>
      <w:lvlText w:val=""/>
      <w:lvlJc w:val="left"/>
      <w:pPr>
        <w:tabs>
          <w:tab w:val="left" w:pos="1140"/>
        </w:tabs>
        <w:ind w:left="1140" w:hanging="420"/>
      </w:pPr>
      <w:rPr>
        <w:rFonts w:ascii="Wingdings" w:hAnsi="Wingdings" w:hint="default"/>
      </w:rPr>
    </w:lvl>
    <w:lvl w:ilvl="1">
      <w:start w:val="1"/>
      <w:numFmt w:val="bullet"/>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
    <w:nsid w:val="63AF71BC"/>
    <w:multiLevelType w:val="multilevel"/>
    <w:tmpl w:val="63AF71B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闫跃">
    <w15:presenceInfo w15:providerId="Windows Live" w15:userId="1f1083d0b8c628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535"/>
    <w:rsid w:val="0001505F"/>
    <w:rsid w:val="000309D4"/>
    <w:rsid w:val="000322D8"/>
    <w:rsid w:val="00036B42"/>
    <w:rsid w:val="0006408E"/>
    <w:rsid w:val="000736F4"/>
    <w:rsid w:val="000809E6"/>
    <w:rsid w:val="00085A7F"/>
    <w:rsid w:val="00091254"/>
    <w:rsid w:val="0009290F"/>
    <w:rsid w:val="0009661B"/>
    <w:rsid w:val="000B235A"/>
    <w:rsid w:val="000C2200"/>
    <w:rsid w:val="000C7F1E"/>
    <w:rsid w:val="000E5C3D"/>
    <w:rsid w:val="000F21D5"/>
    <w:rsid w:val="00150E52"/>
    <w:rsid w:val="00151900"/>
    <w:rsid w:val="00162A0D"/>
    <w:rsid w:val="00164128"/>
    <w:rsid w:val="0016614C"/>
    <w:rsid w:val="00176BD1"/>
    <w:rsid w:val="00183AD2"/>
    <w:rsid w:val="0019589B"/>
    <w:rsid w:val="00196581"/>
    <w:rsid w:val="001B1B7E"/>
    <w:rsid w:val="001B3155"/>
    <w:rsid w:val="001B4C70"/>
    <w:rsid w:val="001C64CF"/>
    <w:rsid w:val="001E039F"/>
    <w:rsid w:val="00200667"/>
    <w:rsid w:val="0021016B"/>
    <w:rsid w:val="002459DD"/>
    <w:rsid w:val="0025028A"/>
    <w:rsid w:val="0025755D"/>
    <w:rsid w:val="00260BC9"/>
    <w:rsid w:val="00265BBC"/>
    <w:rsid w:val="00270CF1"/>
    <w:rsid w:val="00273EA0"/>
    <w:rsid w:val="00280F97"/>
    <w:rsid w:val="002D30E9"/>
    <w:rsid w:val="002D5433"/>
    <w:rsid w:val="002E098F"/>
    <w:rsid w:val="002E3A60"/>
    <w:rsid w:val="002F4C08"/>
    <w:rsid w:val="002F7E3F"/>
    <w:rsid w:val="00304824"/>
    <w:rsid w:val="00315D2E"/>
    <w:rsid w:val="00353EE9"/>
    <w:rsid w:val="003560F2"/>
    <w:rsid w:val="00363629"/>
    <w:rsid w:val="003637B8"/>
    <w:rsid w:val="00372FFF"/>
    <w:rsid w:val="003803D5"/>
    <w:rsid w:val="00387205"/>
    <w:rsid w:val="0039315B"/>
    <w:rsid w:val="003A54CD"/>
    <w:rsid w:val="003B0B7A"/>
    <w:rsid w:val="003C182B"/>
    <w:rsid w:val="003C64DF"/>
    <w:rsid w:val="003C7A4C"/>
    <w:rsid w:val="003F2055"/>
    <w:rsid w:val="004031CF"/>
    <w:rsid w:val="00413832"/>
    <w:rsid w:val="00421557"/>
    <w:rsid w:val="0042197D"/>
    <w:rsid w:val="00436C9C"/>
    <w:rsid w:val="00457303"/>
    <w:rsid w:val="004701E5"/>
    <w:rsid w:val="004B1F71"/>
    <w:rsid w:val="004C27F5"/>
    <w:rsid w:val="004C3BEE"/>
    <w:rsid w:val="004D27F6"/>
    <w:rsid w:val="004F398B"/>
    <w:rsid w:val="00500390"/>
    <w:rsid w:val="0050056D"/>
    <w:rsid w:val="00510F7C"/>
    <w:rsid w:val="00511F99"/>
    <w:rsid w:val="00517AFB"/>
    <w:rsid w:val="005215AF"/>
    <w:rsid w:val="00524111"/>
    <w:rsid w:val="00526971"/>
    <w:rsid w:val="00552E9B"/>
    <w:rsid w:val="0056780B"/>
    <w:rsid w:val="005733B9"/>
    <w:rsid w:val="00584519"/>
    <w:rsid w:val="0059786F"/>
    <w:rsid w:val="005A1CD0"/>
    <w:rsid w:val="005A5EC5"/>
    <w:rsid w:val="005A66E4"/>
    <w:rsid w:val="005C5BA8"/>
    <w:rsid w:val="005D04A5"/>
    <w:rsid w:val="005D6045"/>
    <w:rsid w:val="005E3765"/>
    <w:rsid w:val="00600505"/>
    <w:rsid w:val="00602E01"/>
    <w:rsid w:val="00607C14"/>
    <w:rsid w:val="00615FF5"/>
    <w:rsid w:val="00626BB7"/>
    <w:rsid w:val="00633F02"/>
    <w:rsid w:val="00634056"/>
    <w:rsid w:val="00636310"/>
    <w:rsid w:val="006622B1"/>
    <w:rsid w:val="00666DF3"/>
    <w:rsid w:val="0067568D"/>
    <w:rsid w:val="00677005"/>
    <w:rsid w:val="00692C3E"/>
    <w:rsid w:val="00697589"/>
    <w:rsid w:val="006A4998"/>
    <w:rsid w:val="006B1E8E"/>
    <w:rsid w:val="006C1890"/>
    <w:rsid w:val="006C5334"/>
    <w:rsid w:val="006D25D6"/>
    <w:rsid w:val="006E54E7"/>
    <w:rsid w:val="006F3247"/>
    <w:rsid w:val="007016E9"/>
    <w:rsid w:val="00702C40"/>
    <w:rsid w:val="00706FA3"/>
    <w:rsid w:val="00707C6E"/>
    <w:rsid w:val="007136A0"/>
    <w:rsid w:val="00726853"/>
    <w:rsid w:val="0072701B"/>
    <w:rsid w:val="0074270F"/>
    <w:rsid w:val="007445E8"/>
    <w:rsid w:val="00766A19"/>
    <w:rsid w:val="00767C08"/>
    <w:rsid w:val="00770022"/>
    <w:rsid w:val="007924EA"/>
    <w:rsid w:val="0079456A"/>
    <w:rsid w:val="007A2DF9"/>
    <w:rsid w:val="007A30F4"/>
    <w:rsid w:val="007A38AD"/>
    <w:rsid w:val="007B2884"/>
    <w:rsid w:val="007D7FBB"/>
    <w:rsid w:val="007E141E"/>
    <w:rsid w:val="007E7BE1"/>
    <w:rsid w:val="007F0EA5"/>
    <w:rsid w:val="007F6179"/>
    <w:rsid w:val="007F796D"/>
    <w:rsid w:val="007F7A69"/>
    <w:rsid w:val="00813D85"/>
    <w:rsid w:val="008149D2"/>
    <w:rsid w:val="00816535"/>
    <w:rsid w:val="008355BE"/>
    <w:rsid w:val="00852434"/>
    <w:rsid w:val="008679EC"/>
    <w:rsid w:val="008730D2"/>
    <w:rsid w:val="008813CD"/>
    <w:rsid w:val="00881AA4"/>
    <w:rsid w:val="008B150C"/>
    <w:rsid w:val="008B1D94"/>
    <w:rsid w:val="008E21CA"/>
    <w:rsid w:val="008F4D29"/>
    <w:rsid w:val="009023EC"/>
    <w:rsid w:val="00960A57"/>
    <w:rsid w:val="00974AEB"/>
    <w:rsid w:val="00976B87"/>
    <w:rsid w:val="009816DC"/>
    <w:rsid w:val="00990BFB"/>
    <w:rsid w:val="00993550"/>
    <w:rsid w:val="009A7E10"/>
    <w:rsid w:val="009B028D"/>
    <w:rsid w:val="009B174C"/>
    <w:rsid w:val="009B1F53"/>
    <w:rsid w:val="009C66E9"/>
    <w:rsid w:val="009D4ACF"/>
    <w:rsid w:val="009D5ED2"/>
    <w:rsid w:val="009E0A40"/>
    <w:rsid w:val="009E3F0D"/>
    <w:rsid w:val="00A13E2D"/>
    <w:rsid w:val="00A23431"/>
    <w:rsid w:val="00A24A31"/>
    <w:rsid w:val="00A2709D"/>
    <w:rsid w:val="00A31789"/>
    <w:rsid w:val="00A351C0"/>
    <w:rsid w:val="00A36ED6"/>
    <w:rsid w:val="00A36FEB"/>
    <w:rsid w:val="00A45C5F"/>
    <w:rsid w:val="00A46AE5"/>
    <w:rsid w:val="00A540A6"/>
    <w:rsid w:val="00A56697"/>
    <w:rsid w:val="00A652F1"/>
    <w:rsid w:val="00A86448"/>
    <w:rsid w:val="00A95C00"/>
    <w:rsid w:val="00AA02A9"/>
    <w:rsid w:val="00AB1EAF"/>
    <w:rsid w:val="00AB2A53"/>
    <w:rsid w:val="00AC4403"/>
    <w:rsid w:val="00AE0990"/>
    <w:rsid w:val="00AE7FCB"/>
    <w:rsid w:val="00AF1D0F"/>
    <w:rsid w:val="00AF28EE"/>
    <w:rsid w:val="00AF6657"/>
    <w:rsid w:val="00AF7C0E"/>
    <w:rsid w:val="00B17E2B"/>
    <w:rsid w:val="00B30C74"/>
    <w:rsid w:val="00B44621"/>
    <w:rsid w:val="00B5543C"/>
    <w:rsid w:val="00B55449"/>
    <w:rsid w:val="00B63A9A"/>
    <w:rsid w:val="00B770A0"/>
    <w:rsid w:val="00B776D7"/>
    <w:rsid w:val="00B82871"/>
    <w:rsid w:val="00B9021C"/>
    <w:rsid w:val="00BB24CD"/>
    <w:rsid w:val="00BC3D11"/>
    <w:rsid w:val="00BC3E3C"/>
    <w:rsid w:val="00BC4A1F"/>
    <w:rsid w:val="00BC5853"/>
    <w:rsid w:val="00BC5C88"/>
    <w:rsid w:val="00BD2C8C"/>
    <w:rsid w:val="00BD3262"/>
    <w:rsid w:val="00BD681A"/>
    <w:rsid w:val="00BE3029"/>
    <w:rsid w:val="00BF7C14"/>
    <w:rsid w:val="00C07D80"/>
    <w:rsid w:val="00C15DA2"/>
    <w:rsid w:val="00C1717F"/>
    <w:rsid w:val="00C247C9"/>
    <w:rsid w:val="00C256DF"/>
    <w:rsid w:val="00C33D29"/>
    <w:rsid w:val="00C35234"/>
    <w:rsid w:val="00C35420"/>
    <w:rsid w:val="00C35613"/>
    <w:rsid w:val="00C40014"/>
    <w:rsid w:val="00C40E70"/>
    <w:rsid w:val="00C410DE"/>
    <w:rsid w:val="00C43BB2"/>
    <w:rsid w:val="00C6324D"/>
    <w:rsid w:val="00C63AF9"/>
    <w:rsid w:val="00C64FBE"/>
    <w:rsid w:val="00C86E47"/>
    <w:rsid w:val="00C90D04"/>
    <w:rsid w:val="00CA03BA"/>
    <w:rsid w:val="00CA5D8B"/>
    <w:rsid w:val="00CB444C"/>
    <w:rsid w:val="00CC3703"/>
    <w:rsid w:val="00CC767D"/>
    <w:rsid w:val="00CD1352"/>
    <w:rsid w:val="00CE1D98"/>
    <w:rsid w:val="00CF5E03"/>
    <w:rsid w:val="00D005E8"/>
    <w:rsid w:val="00D04245"/>
    <w:rsid w:val="00D065F9"/>
    <w:rsid w:val="00D30CE5"/>
    <w:rsid w:val="00D4754A"/>
    <w:rsid w:val="00D55C48"/>
    <w:rsid w:val="00D72808"/>
    <w:rsid w:val="00D753DF"/>
    <w:rsid w:val="00DA6059"/>
    <w:rsid w:val="00DD1093"/>
    <w:rsid w:val="00DD287A"/>
    <w:rsid w:val="00DD5FC2"/>
    <w:rsid w:val="00DD6921"/>
    <w:rsid w:val="00E02DE2"/>
    <w:rsid w:val="00E07F0F"/>
    <w:rsid w:val="00E12505"/>
    <w:rsid w:val="00E133E0"/>
    <w:rsid w:val="00E140B4"/>
    <w:rsid w:val="00E51AFC"/>
    <w:rsid w:val="00E64276"/>
    <w:rsid w:val="00E74C88"/>
    <w:rsid w:val="00E75551"/>
    <w:rsid w:val="00E952A0"/>
    <w:rsid w:val="00EA0017"/>
    <w:rsid w:val="00EB2B35"/>
    <w:rsid w:val="00EC48A1"/>
    <w:rsid w:val="00ED5620"/>
    <w:rsid w:val="00ED70A6"/>
    <w:rsid w:val="00EE0B85"/>
    <w:rsid w:val="00EE14E5"/>
    <w:rsid w:val="00F25A18"/>
    <w:rsid w:val="00F27E71"/>
    <w:rsid w:val="00F41975"/>
    <w:rsid w:val="00F474D3"/>
    <w:rsid w:val="00F52E35"/>
    <w:rsid w:val="00F548E8"/>
    <w:rsid w:val="00F56D25"/>
    <w:rsid w:val="00F57981"/>
    <w:rsid w:val="00F653E4"/>
    <w:rsid w:val="00F72E10"/>
    <w:rsid w:val="00F741D5"/>
    <w:rsid w:val="00F74300"/>
    <w:rsid w:val="00F767E8"/>
    <w:rsid w:val="00F77915"/>
    <w:rsid w:val="00F92192"/>
    <w:rsid w:val="00F929C0"/>
    <w:rsid w:val="00F936CB"/>
    <w:rsid w:val="00FA08A4"/>
    <w:rsid w:val="00FA2CE5"/>
    <w:rsid w:val="00FA3B0E"/>
    <w:rsid w:val="00FA62BC"/>
    <w:rsid w:val="00FC3F36"/>
    <w:rsid w:val="00FD2C62"/>
    <w:rsid w:val="00FD4103"/>
    <w:rsid w:val="00FE3056"/>
    <w:rsid w:val="0BE75CCC"/>
    <w:rsid w:val="0CC10E87"/>
    <w:rsid w:val="12776E6F"/>
    <w:rsid w:val="1A583BF7"/>
    <w:rsid w:val="1DC07085"/>
    <w:rsid w:val="27DC5FC6"/>
    <w:rsid w:val="2E0804F0"/>
    <w:rsid w:val="32B3456C"/>
    <w:rsid w:val="394F0687"/>
    <w:rsid w:val="3A8C1714"/>
    <w:rsid w:val="3AF8575A"/>
    <w:rsid w:val="3B406AC3"/>
    <w:rsid w:val="3B6F45A6"/>
    <w:rsid w:val="3BCD5317"/>
    <w:rsid w:val="3CE84F86"/>
    <w:rsid w:val="3D1C6DD2"/>
    <w:rsid w:val="42996FDD"/>
    <w:rsid w:val="429D2334"/>
    <w:rsid w:val="49260F2F"/>
    <w:rsid w:val="4DAA28C5"/>
    <w:rsid w:val="51533947"/>
    <w:rsid w:val="55853E5F"/>
    <w:rsid w:val="56222D89"/>
    <w:rsid w:val="57C00C9E"/>
    <w:rsid w:val="5A840A41"/>
    <w:rsid w:val="669359EB"/>
    <w:rsid w:val="68DB2FE9"/>
    <w:rsid w:val="6A6E4E66"/>
    <w:rsid w:val="70C3546B"/>
    <w:rsid w:val="77C26AD3"/>
    <w:rsid w:val="7BD37839"/>
    <w:rsid w:val="7C845C65"/>
    <w:rsid w:val="7CBD6DFB"/>
    <w:rsid w:val="7E291057"/>
    <w:rsid w:val="7E791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C08"/>
    <w:pPr>
      <w:widowControl w:val="0"/>
      <w:jc w:val="both"/>
    </w:pPr>
    <w:rPr>
      <w:b/>
      <w:bCs/>
      <w:kern w:val="2"/>
      <w:sz w:val="84"/>
      <w:szCs w:val="24"/>
    </w:rPr>
  </w:style>
  <w:style w:type="paragraph" w:styleId="1">
    <w:name w:val="heading 1"/>
    <w:basedOn w:val="a"/>
    <w:next w:val="a"/>
    <w:link w:val="1Char"/>
    <w:qFormat/>
    <w:rsid w:val="00767C08"/>
    <w:pPr>
      <w:keepNext/>
      <w:keepLines/>
      <w:spacing w:before="340" w:after="330" w:line="578" w:lineRule="auto"/>
      <w:outlineLvl w:val="0"/>
    </w:pPr>
    <w:rPr>
      <w:kern w:val="44"/>
      <w:sz w:val="44"/>
      <w:szCs w:val="44"/>
    </w:rPr>
  </w:style>
  <w:style w:type="paragraph" w:styleId="3">
    <w:name w:val="heading 3"/>
    <w:basedOn w:val="a"/>
    <w:next w:val="a"/>
    <w:qFormat/>
    <w:rsid w:val="00767C08"/>
    <w:pPr>
      <w:keepNext/>
      <w:keepLines/>
      <w:spacing w:before="260" w:after="260" w:line="416"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67C08"/>
    <w:pPr>
      <w:spacing w:after="120"/>
    </w:pPr>
    <w:rPr>
      <w:b w:val="0"/>
      <w:bCs w:val="0"/>
      <w:sz w:val="21"/>
    </w:rPr>
  </w:style>
  <w:style w:type="paragraph" w:styleId="a4">
    <w:name w:val="Body Text Indent"/>
    <w:basedOn w:val="a"/>
    <w:qFormat/>
    <w:rsid w:val="00767C08"/>
    <w:pPr>
      <w:spacing w:line="160" w:lineRule="atLeast"/>
      <w:ind w:firstLineChars="200" w:firstLine="600"/>
    </w:pPr>
    <w:rPr>
      <w:rFonts w:ascii="宋体" w:hAnsi="宋体"/>
      <w:b w:val="0"/>
      <w:bCs w:val="0"/>
      <w:sz w:val="30"/>
    </w:rPr>
  </w:style>
  <w:style w:type="paragraph" w:styleId="a5">
    <w:name w:val="Plain Text"/>
    <w:basedOn w:val="a"/>
    <w:qFormat/>
    <w:rsid w:val="00767C08"/>
    <w:rPr>
      <w:rFonts w:ascii="宋体" w:hAnsi="Courier New" w:cs="Courier New" w:hint="eastAsia"/>
      <w:b w:val="0"/>
      <w:sz w:val="21"/>
      <w:szCs w:val="21"/>
    </w:rPr>
  </w:style>
  <w:style w:type="paragraph" w:styleId="a6">
    <w:name w:val="Date"/>
    <w:basedOn w:val="a"/>
    <w:next w:val="a"/>
    <w:link w:val="Char"/>
    <w:qFormat/>
    <w:rsid w:val="00767C08"/>
    <w:rPr>
      <w:rFonts w:ascii="宋体" w:hAnsi="Courier New"/>
      <w:b w:val="0"/>
      <w:bCs w:val="0"/>
      <w:sz w:val="21"/>
    </w:rPr>
  </w:style>
  <w:style w:type="paragraph" w:styleId="a7">
    <w:name w:val="footer"/>
    <w:basedOn w:val="a"/>
    <w:link w:val="Char0"/>
    <w:qFormat/>
    <w:rsid w:val="00767C08"/>
    <w:pPr>
      <w:tabs>
        <w:tab w:val="center" w:pos="4153"/>
        <w:tab w:val="right" w:pos="8306"/>
      </w:tabs>
      <w:snapToGrid w:val="0"/>
      <w:jc w:val="left"/>
    </w:pPr>
    <w:rPr>
      <w:sz w:val="18"/>
      <w:szCs w:val="18"/>
    </w:rPr>
  </w:style>
  <w:style w:type="paragraph" w:styleId="a8">
    <w:name w:val="header"/>
    <w:basedOn w:val="a"/>
    <w:link w:val="Char1"/>
    <w:qFormat/>
    <w:rsid w:val="00767C08"/>
    <w:pPr>
      <w:pBdr>
        <w:bottom w:val="single" w:sz="6" w:space="1" w:color="auto"/>
      </w:pBdr>
      <w:tabs>
        <w:tab w:val="center" w:pos="4153"/>
        <w:tab w:val="right" w:pos="8306"/>
      </w:tabs>
      <w:snapToGrid w:val="0"/>
      <w:jc w:val="center"/>
    </w:pPr>
    <w:rPr>
      <w:b w:val="0"/>
      <w:bCs w:val="0"/>
      <w:sz w:val="18"/>
      <w:szCs w:val="18"/>
    </w:rPr>
  </w:style>
  <w:style w:type="paragraph" w:styleId="a9">
    <w:name w:val="Normal (Web)"/>
    <w:basedOn w:val="a"/>
    <w:qFormat/>
    <w:rsid w:val="00767C08"/>
    <w:pPr>
      <w:widowControl/>
      <w:spacing w:before="100" w:beforeAutospacing="1" w:after="100" w:afterAutospacing="1"/>
      <w:jc w:val="left"/>
    </w:pPr>
    <w:rPr>
      <w:rFonts w:ascii="宋体" w:hAnsi="宋体" w:cs="宋体"/>
      <w:b w:val="0"/>
      <w:bCs w:val="0"/>
      <w:kern w:val="0"/>
      <w:sz w:val="24"/>
    </w:rPr>
  </w:style>
  <w:style w:type="character" w:styleId="aa">
    <w:name w:val="page number"/>
    <w:basedOn w:val="a0"/>
    <w:qFormat/>
    <w:rsid w:val="00767C08"/>
  </w:style>
  <w:style w:type="character" w:styleId="ab">
    <w:name w:val="Emphasis"/>
    <w:qFormat/>
    <w:rsid w:val="00767C08"/>
    <w:rPr>
      <w:i/>
      <w:iCs/>
    </w:rPr>
  </w:style>
  <w:style w:type="character" w:styleId="ac">
    <w:name w:val="Hyperlink"/>
    <w:qFormat/>
    <w:rsid w:val="00767C08"/>
    <w:rPr>
      <w:color w:val="0000FF"/>
      <w:u w:val="single"/>
    </w:rPr>
  </w:style>
  <w:style w:type="character" w:customStyle="1" w:styleId="Char1">
    <w:name w:val="页眉 Char"/>
    <w:link w:val="a8"/>
    <w:qFormat/>
    <w:rsid w:val="00767C08"/>
    <w:rPr>
      <w:rFonts w:eastAsia="宋体"/>
      <w:kern w:val="2"/>
      <w:sz w:val="18"/>
      <w:szCs w:val="18"/>
      <w:lang w:val="en-US" w:eastAsia="zh-CN" w:bidi="ar-SA"/>
    </w:rPr>
  </w:style>
  <w:style w:type="character" w:customStyle="1" w:styleId="Char0">
    <w:name w:val="页脚 Char"/>
    <w:link w:val="a7"/>
    <w:qFormat/>
    <w:rsid w:val="00767C08"/>
    <w:rPr>
      <w:rFonts w:eastAsia="宋体"/>
      <w:b/>
      <w:bCs/>
      <w:kern w:val="2"/>
      <w:sz w:val="18"/>
      <w:szCs w:val="18"/>
      <w:lang w:val="en-US" w:eastAsia="zh-CN" w:bidi="ar-SA"/>
    </w:rPr>
  </w:style>
  <w:style w:type="character" w:customStyle="1" w:styleId="1Char">
    <w:name w:val="标题 1 Char"/>
    <w:link w:val="1"/>
    <w:qFormat/>
    <w:rsid w:val="00767C08"/>
    <w:rPr>
      <w:rFonts w:eastAsia="宋体"/>
      <w:b/>
      <w:bCs/>
      <w:kern w:val="44"/>
      <w:sz w:val="44"/>
      <w:szCs w:val="44"/>
      <w:lang w:val="en-US" w:eastAsia="zh-CN" w:bidi="ar-SA"/>
    </w:rPr>
  </w:style>
  <w:style w:type="character" w:customStyle="1" w:styleId="apple-converted-space">
    <w:name w:val="apple-converted-space"/>
    <w:basedOn w:val="a0"/>
    <w:qFormat/>
    <w:rsid w:val="00767C08"/>
  </w:style>
  <w:style w:type="character" w:customStyle="1" w:styleId="Char">
    <w:name w:val="日期 Char"/>
    <w:link w:val="a6"/>
    <w:qFormat/>
    <w:rsid w:val="00767C08"/>
    <w:rPr>
      <w:rFonts w:ascii="宋体" w:hAnsi="Courier New"/>
      <w:kern w:val="2"/>
      <w:sz w:val="21"/>
      <w:szCs w:val="24"/>
    </w:rPr>
  </w:style>
  <w:style w:type="paragraph" w:styleId="ad">
    <w:name w:val="List Paragraph"/>
    <w:basedOn w:val="a"/>
    <w:uiPriority w:val="34"/>
    <w:qFormat/>
    <w:rsid w:val="00767C08"/>
    <w:pPr>
      <w:ind w:firstLineChars="200" w:firstLine="420"/>
    </w:pPr>
  </w:style>
  <w:style w:type="paragraph" w:customStyle="1" w:styleId="ae">
    <w:name w:val="虎正文"/>
    <w:basedOn w:val="a"/>
    <w:qFormat/>
    <w:rsid w:val="00767C08"/>
    <w:pPr>
      <w:spacing w:line="500" w:lineRule="exact"/>
      <w:ind w:firstLine="482"/>
    </w:pPr>
  </w:style>
  <w:style w:type="paragraph" w:customStyle="1" w:styleId="2">
    <w:name w:val="2级"/>
    <w:basedOn w:val="a"/>
    <w:qFormat/>
    <w:rsid w:val="00767C08"/>
    <w:pPr>
      <w:outlineLvl w:val="1"/>
    </w:pPr>
    <w:rPr>
      <w:sz w:val="28"/>
    </w:rPr>
  </w:style>
  <w:style w:type="paragraph" w:customStyle="1" w:styleId="10">
    <w:name w:val="1级"/>
    <w:basedOn w:val="ad"/>
    <w:qFormat/>
    <w:rsid w:val="00767C08"/>
    <w:pPr>
      <w:pageBreakBefore/>
      <w:ind w:firstLineChars="0" w:firstLine="0"/>
      <w:outlineLvl w:val="0"/>
    </w:pPr>
    <w:rPr>
      <w:rFonts w:ascii="黑体" w:eastAsia="黑体" w:hAnsi="黑体"/>
      <w:sz w:val="30"/>
      <w:szCs w:val="30"/>
    </w:rPr>
  </w:style>
  <w:style w:type="paragraph" w:styleId="af">
    <w:name w:val="Balloon Text"/>
    <w:basedOn w:val="a"/>
    <w:link w:val="Char2"/>
    <w:rsid w:val="00421557"/>
    <w:rPr>
      <w:sz w:val="18"/>
      <w:szCs w:val="18"/>
    </w:rPr>
  </w:style>
  <w:style w:type="character" w:customStyle="1" w:styleId="Char2">
    <w:name w:val="批注框文本 Char"/>
    <w:basedOn w:val="a0"/>
    <w:link w:val="af"/>
    <w:rsid w:val="00421557"/>
    <w:rPr>
      <w:b/>
      <w:bCs/>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2492</Words>
  <Characters>14206</Characters>
  <Application>Microsoft Office Word</Application>
  <DocSecurity>0</DocSecurity>
  <Lines>118</Lines>
  <Paragraphs>33</Paragraphs>
  <ScaleCrop>false</ScaleCrop>
  <Company>faer</Company>
  <LinksUpToDate>false</LinksUpToDate>
  <CharactersWithSpaces>16665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刮板输送机技术规格书</dc:title>
  <dc:creator>mzj</dc:creator>
  <cp:lastModifiedBy>Administrator</cp:lastModifiedBy>
  <cp:revision>30</cp:revision>
  <cp:lastPrinted>2018-05-16T02:55:00Z</cp:lastPrinted>
  <dcterms:created xsi:type="dcterms:W3CDTF">2015-01-14T08:43:00Z</dcterms:created>
  <dcterms:modified xsi:type="dcterms:W3CDTF">2018-07-08T07:01:00Z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